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0CD" w:rsidRPr="00DB40CD" w:rsidRDefault="00DB40CD" w:rsidP="00DB40CD">
      <w:pPr>
        <w:shd w:val="clear" w:color="auto" w:fill="FFFFFF"/>
        <w:spacing w:after="150" w:line="240" w:lineRule="auto"/>
        <w:textAlignment w:val="baseline"/>
        <w:outlineLvl w:val="1"/>
        <w:rPr>
          <w:rFonts w:ascii="Arial" w:eastAsia="Times New Roman" w:hAnsi="Arial" w:cs="Arial"/>
          <w:color w:val="000000"/>
          <w:sz w:val="24"/>
          <w:szCs w:val="24"/>
          <w:lang w:eastAsia="ru-RU"/>
        </w:rPr>
      </w:pPr>
      <w:r w:rsidRPr="00DB40CD">
        <w:rPr>
          <w:rFonts w:ascii="Arial" w:eastAsia="Times New Roman" w:hAnsi="Arial" w:cs="Arial"/>
          <w:color w:val="000000"/>
          <w:sz w:val="24"/>
          <w:szCs w:val="24"/>
          <w:lang w:eastAsia="ru-RU"/>
        </w:rPr>
        <w:t>Подпрограмма "Малое и среднее предпринимательство в Республики Коми" выдержки из постановления Правительства РК от 28.09.2012 N 418 "Об утверждении Государственной программы Республики Коми "Развитие экономики"</w:t>
      </w:r>
    </w:p>
    <w:p w:rsidR="00DB40CD" w:rsidRPr="00DB40CD" w:rsidRDefault="00DB40CD" w:rsidP="00DB40CD">
      <w:pPr>
        <w:shd w:val="clear" w:color="auto" w:fill="FFFFFF"/>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Подпрограмма "Малое и среднее предпринимательство в Республики Коми" выдержки из постановления Правительства РК от 28.09.2012 N 418 "Об утверждении Государственной программы Республики Коми "Развитие экономики" ПАСПОРТ подпрограммы 6 "Малое и среднее предпринимательство в Республике Коми" (в ред. постановлений Правительства РК от 29.12.2012 г. N 641; от 14.05.2013 г. N 149; от 05.08.2013 г. N 283; от 20.12.2013 г. N 521; от 30.12.2013 г. N 578)</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│Ответственный исполнитель │Министерство экономического развития 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│подпрограммы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│Соисполнители подпрограммы│Министерство сельского хозяйства и продовольствия Респуб-│</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│Агентство Республики Коми по управлению имуществом;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│Министерство развития промышленности и транспорта Респуб-│</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│Министерство образования 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│Министерство культуры 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│Представительство Республики Коми в  Северо-Западном  ре-│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│гионе Российской Федерации;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│Постоянное представительство Республики Коми  при  Прези-│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│денте Российской Федерации.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│(в ред. постановления Правительства РК от 29.12.2012 г. N 641)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│Программно-целевые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│инструменты подпрограммы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│Цель подпрограммы         │Развитие малого и среднего предпринимательства в  Респуб-│</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│Задачи подпрограммы       │ 1. Формирование благоприятной среды для развития  малого│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 среднего предпринимательства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 Усиление рыночных позиций субъектов малого и среднего│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│предпринимательства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│Целевые индикаторы и      │ 1. Количество малых и средних предприятий в расчете на 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│показатели подпрограммы:  │тыс. человек населения 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 Доля  среднесписочной  численности   работников  (без│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│внешних совместителей)  малых  и  средних  предприятий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│среднесписочной численности работников (без  внешних  со-│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│вместителей) всех предприятий и организаций.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3. Удельный вес количества субъектов малого  и  среднего│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получивших микрозаймы и  поручитель-│</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│ства, в общем количестве   субъектов  малого  и  среднего│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получивших финансовую  поддержку  за│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│счет средств республиканского бюджета Республики Коми,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│организаций, образующих инфраструктуру поддержки  субъек-│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│тов малого и среднего предпринимательства.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4. Оборот продукции (услуг),  производимых  малыми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│приятиями, в том числе микропредприятиями и  индивидуаль-│</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│ными предпринимателями.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│(в ред. постановления Правительства РК от 29.12.2012 г. N 641)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│Этапы и сроки реализации  │Сроки реализации подпрограммы- 2013 - 2020 годы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│подпрограммы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│Объем финансирования      │  Объем  финансирования  подпрограммы  "Малое  и  среднее│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│подпрограммы              │предпринимательство в Республике Коми" на  период  2013 -│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│2015 гг. составляет 371 080,1 тыс. рублей, в том числе: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средств республиканского бюджета Республики Ко-│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│ми 139 579,3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средств  федерального  бюджета  100 439,6  тыс.│</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остатков,  образовавшихся  на 1 января текущего│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│финансового года за счет не использованных в отчетном фи-│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│нансовом году межбюджетных трансфертов, полученных в фор-│</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│ме субсидий из федерального бюджета, имеющих целевое наз-│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│начение 14 157,0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средств местных бюджетов 116 904,2 тыс. рублей.│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Объем финансирования по годам составляет: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средств республиканского бюджета Республики Ко-│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2013 год - 81 719,3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2014 год - 28 930,0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2015 год - 28 930,0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средств федерального бюджета: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2013 год - 100 439,6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остатков, образовавшихся на  1 января  текущего│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│финансового года за  счет  не  использованных в  отчетном│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│финансовом году  межбюджетных  трансфертов,  полученных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│форме субсидий из федерального  бюджета,  имеющих целевое│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│назначение: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2013 год - 14 157,0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за счет средств местных бюджетов: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2013 год - 36 964,2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2014 год - 39 343,0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2015 год - 40 597,0 тыс. рублей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│(в ред.  постановлений  Правительства  РК  от 29.12.2012 г. N 641;  от 14.05.2013 г.│</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│N 149; от 05.08.2013 г. N 283; от 30.12.2013 г. N 578)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│Ожидаемые результаты      │ Реализация мероприятий подпрограммы позволит: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│реализации подпрограммы   │ 1) увеличить количество малых и  средних  предприятий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│Республике Коми в расчете на 1 тыс. населения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│Коми до 13 единиц;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2) оказать финансовую поддержку не менее  650  субъектам│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│малого и среднего предпринимательства;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3) предоставить кредитные ресурсы по  льготным  условиям│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│не менее 700 субъектам малого и среднего предприниматель-│</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4) предоставить обеспечение не менее 400-м субъектам ма-│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│лого и среднего предпринимательства для  привлечения  до-│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│полнительных инвестиций в развитие малого и среднего биз-│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│неса;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5) повысить уровень квалификации не менее  4000  граждан│</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 вопросам организации и развития своего дела;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6) создать 9 центров народных художественных промыслов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│ремесел (Визит-центров);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7) оказать адресную поддержку на развитие субъектам  ма-│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│лого и среднего  предпринимательства  непосредственно  на│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│территориях муниципальных образований;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8) увеличить объем инвестиций, привлеченных в сферу  ма-│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│лого и среднего предпринимательства;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9) увеличить производственные возможности субъектов  ма-│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│лого предпринимательства;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10) повысить уровень информированности субъектов  малого│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 среднего предпринимательства в  отношении  существующих│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│мер поддержки и других вопросов предпринимательской  дея-│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│тельности, в том числе  посредством  дистанционного  кон-│</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│сультирования;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11) улучшить  финансовое  состояние  организаций  инфра-│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│структуры поддержки малого и среднего  предпринимательст-│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12) повысить активность организаций инфраструктуры  под-│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│держки малого и среднего  предпринимательства  в  решении│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│задач, поставленных подпрограммой;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13) повысить образовательный  уровень  предпринимателей,│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│формирование предпринимательского менталитета, ориентиро-│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│ванного на знание рынка;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14) сформировать систему вертикальной модели финансового│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│обеспечения подпрограммы и муниципальных программ,  имею-│</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│щей увязанные сроки реализации и обеспечивающей  преемст-│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│венность реализуемых форм поддержки.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Характеристика сферы реализации подпрограммы, описание</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основных проблем в указанной сфере и прогноз ее развития</w:t>
      </w:r>
    </w:p>
    <w:p w:rsidR="00DB40CD" w:rsidRPr="00DB40CD" w:rsidRDefault="00DB40CD" w:rsidP="00DB40CD">
      <w:pPr>
        <w:shd w:val="clear" w:color="auto" w:fill="FFFFFF"/>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Малое и среднее предпринимательство в Республике Коми представляют 40054 хозяйствующих субъектов, из них 105 средних предприятий, 14749 малых предприятий (с учетом микропредприятий) и 25200 индивидуальных предпринимателей.</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Число субъектов малого и среднего предпринимательства за период с 2008 года по 2011 год возросло на 16 процентов.</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Из общего количества юридических лиц, ведущих свою деятельность на территории республики, более 71,8 процента составляют малые (в том числе микропредприятия) и средние предприятия.</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Оборот малых и средних предприятий составляет около 19 процентов от оборота товаров (работ, услуг) всех хозяйствующих субъектов по республике.</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Среднесписочная численность работников средних и малых предприятий (в том числе микропредприятий) по состоянию на 1 января 2012 года составила более 19% от общей среднесписочной численности занятых в организациях республики.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итогам 2011 года Республика Коми среди субъектов Северо-Западного Федерального округа Российской Федерации занимает четвертое место по объему инвестиций в основной капитал малых предприятий и седьмое место по обороту малых предприятий.</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Реализация целевых программ по развитию и поддержке малого и среднего предпринимательства позволила сформировать комплексную и преемственную систему финансовой, имущественной, кадровой, информационно-консультационной и организационной поддержки субъектов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результате реализации мер государственной поддержки субъектов малого и среднего предпринимательства в Республике Коми созданы и функционируют ОАО "Гарантийный фонд Республики Коми", ОАО "Микрофинансовая организация Республики Коми", Евро Инфо Корреспондентский центр, Консультационная приемная для предпринимателей, внедрены новые формы поддержки, осуществляется софинансирование муниципальных программ развития малого и среднего предпринимательства.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Однако в республике сохраняется актуальность формирования благоприятной среды для развития малого и среднего предпринимательства, поскольку малое и среднее предпринимательство как форма занятости населения нуждается в постоянном стимулировании и поддержке со стороны государства.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Создание предпосылок для занятия собственным бизнесом и последующая комплексная и системная поддержка являются необходимыми условиями для решения следующих основных проблем, препятствующих развитию малого и среднего предпринимательства: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Слабая ресурсная база (техническая, производственная, финансовая) субъектов малого и среднего предпринимательства, не позволяющая интенсивно наращивать объемы конкурентоспособной продукции (работ, услуг).</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Сложность в привлечении финансовых (инвестиционных) ресурсов</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Низкий уровень деловой культуры и этики ведения бизнеса у значительной части предпринимательского сообщества, стремление к сокращению издержек, в том числе за счет снижения размера заработной платы, перевода ее в "тень", увольнения части персонала, приводящего к росту негативного отношения к предпринимательству со стороны населения.</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Антагонизму общества и бизнеса способствует также и недостаток положительных примеров социально ответственного бизнеса в средствах массовой информации.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Низкая активность органов местного самоуправления по участию в реализации мер, направленных на развитие малого предпринимательства на территориях муниципальных образований Республики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Преобладающее большинство муниципальных программ развития малого и среднего предпринимательства носит формальный характер, денежные средства на их реализацию выделяются по остаточному принципу, мероприятия программ являются бессистемными и не позволяют решать поставленные задачи. Поэтому ресурс малого бизнеса остается неиспользованным и не позволяет обеспечивать экономический рост депрессивных </w:t>
      </w:r>
      <w:r w:rsidRPr="00DB40CD">
        <w:rPr>
          <w:rFonts w:ascii="Arial" w:eastAsia="Times New Roman" w:hAnsi="Arial" w:cs="Arial"/>
          <w:color w:val="333333"/>
          <w:sz w:val="20"/>
          <w:szCs w:val="20"/>
          <w:lang w:eastAsia="ru-RU"/>
        </w:rPr>
        <w:lastRenderedPageBreak/>
        <w:t>муниципальных образований Республики Коми. Как следствие, развитие малого предпринимательства происходит неравномерно в отраслевом и территориальном разрезах. Свыше половины малых предприятий и индивидуальных предпринимателей предпочитают заниматься торговлей и оказанием услуг, более 80% субъектов малого и среднего предпринимательства сосредоточено в городах.</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Неоднородность по своей сути сектора малого предпринимательства: субъекты малого предпринимательства отличаются по срокам функционирования на рынке, отраслевой принадлежности, географической удаленности от рынков ресурсов и сбыта, имеющимся ресурсам, размерам бизнеса и другим параметрам. Различия в условиях хозяйствования обуславливают наличие специфических проблем, присущих отдельным категориям субъектов малого предпринимательства. Для их эффективного решения требуется формирование и реализация дифференцированной государственной политики, учитывающей неоднородность сектора малого предпринимательства.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Отсутствие в муниципальных образованиях развитой инфраструктуры поддержки народных художественных промыслов и ремесел - центров народных художественных промыслов и ремесел (Визит-центров), объединяющих граждан, занятых производством изделий народных художественных промыслов и ремесел.</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Решение указанных проблем в рамках подпрограммы позволит:</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проводить единую политику по поддержке субъектов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консолидировать и эффективно управлять бюджетными средствами;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обеспечить высокую бюджетную эффективность расходов на поддержку и развитие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обеспечить координацию деятельности органов исполнительной власти Республики Коми, органов местного самоуправления, организаций, образующих инфраструктуру поддержки субъектов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использовать единые принципы управления на всех направлениях и этапах проектирования и реализации подпрограммы;</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повысить качество и обоснованность управленческих решений за счет создания и использования единого научно-методического обеспечения;</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обеспечить объективный контроль реализации подпрограммы в соответствии с четко обозначенными количественными критериями достижения цели и целевыми индикаторами выполнения подпрограммы;</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получить значительный мультипликативный эффект не только в охватываемых подпрограммой сферах, но и в других секторах экономической деятельности и в экономике в целом, который во многом определяется комплексностью решаемых проблем и превосходит сумму результатов отдельных мероприятий подпрограммы.</w:t>
      </w:r>
    </w:p>
    <w:p w:rsidR="00DB40CD" w:rsidRPr="00DB40CD" w:rsidRDefault="00DB40CD" w:rsidP="00DB40CD">
      <w:pPr>
        <w:shd w:val="clear" w:color="auto" w:fill="FFFFFF"/>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Приоритеты реализуемой в Республике Коми государственной</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политики в сфере реализации подпрограммы, цели, задачи</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 показатели (индикаторы) достижения целей и решения задач,</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описание основных ожидаемых конечных результатов</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подпрограммы, сроков и контрольных этапов</w:t>
      </w:r>
    </w:p>
    <w:p w:rsidR="00DB40CD" w:rsidRPr="00DB40CD" w:rsidRDefault="00DB40CD" w:rsidP="00DB40CD">
      <w:pPr>
        <w:shd w:val="clear" w:color="auto" w:fill="FFFFFF"/>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реализации подпрограммы</w:t>
      </w:r>
    </w:p>
    <w:p w:rsidR="00DB40CD" w:rsidRPr="00DB40CD" w:rsidRDefault="00DB40CD" w:rsidP="00DB40CD">
      <w:pPr>
        <w:shd w:val="clear" w:color="auto" w:fill="FFFFFF"/>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соответствии со </w:t>
      </w:r>
      <w:hyperlink r:id="rId5" w:history="1">
        <w:r w:rsidRPr="00DB40CD">
          <w:rPr>
            <w:rFonts w:ascii="Arial" w:eastAsia="Times New Roman" w:hAnsi="Arial" w:cs="Arial"/>
            <w:color w:val="336699"/>
            <w:sz w:val="20"/>
            <w:szCs w:val="20"/>
            <w:u w:val="single"/>
            <w:bdr w:val="none" w:sz="0" w:space="0" w:color="auto" w:frame="1"/>
            <w:lang w:eastAsia="ru-RU"/>
          </w:rPr>
          <w:t>Стратегией</w:t>
        </w:r>
      </w:hyperlink>
      <w:r w:rsidRPr="00DB40CD">
        <w:rPr>
          <w:rFonts w:ascii="Arial" w:eastAsia="Times New Roman" w:hAnsi="Arial" w:cs="Arial"/>
          <w:color w:val="333333"/>
          <w:sz w:val="20"/>
          <w:szCs w:val="20"/>
          <w:lang w:eastAsia="ru-RU"/>
        </w:rPr>
        <w:t> социально-экономического развития Республики Коми на период до 2020 года ускоренное развитие малого и среднего бизнеса отнесено к приоритетам социально-экономического развития Республики Коми. При этом развитие малого и среднего предпринимательства рассматривается как один из факторов экономического роста в Республике Коми, являющееся главным регулятором занятости экономически активного населения и оказывающее положительное влияние на рост денежных доходов населения и его социально-психологическое состояние.</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hyperlink r:id="rId6" w:history="1">
        <w:r w:rsidRPr="00DB40CD">
          <w:rPr>
            <w:rFonts w:ascii="Arial" w:eastAsia="Times New Roman" w:hAnsi="Arial" w:cs="Arial"/>
            <w:color w:val="336699"/>
            <w:sz w:val="20"/>
            <w:szCs w:val="20"/>
            <w:u w:val="single"/>
            <w:bdr w:val="none" w:sz="0" w:space="0" w:color="auto" w:frame="1"/>
            <w:lang w:eastAsia="ru-RU"/>
          </w:rPr>
          <w:t>Концепцией</w:t>
        </w:r>
      </w:hyperlink>
      <w:r w:rsidRPr="00DB40CD">
        <w:rPr>
          <w:rFonts w:ascii="Arial" w:eastAsia="Times New Roman" w:hAnsi="Arial" w:cs="Arial"/>
          <w:color w:val="333333"/>
          <w:sz w:val="20"/>
          <w:szCs w:val="20"/>
          <w:lang w:eastAsia="ru-RU"/>
        </w:rPr>
        <w:t>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года N 34-р, определены стратегические цели и основные задачи в сфере развития малого и среднего предпринимательства в Республике Коми. Необходимым фактором для реализации поставленных целей и задач является создание благоприятных условий для ускоренного развития и роста конкурентоспособности малого и среднего предпринимательства.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hyperlink r:id="rId7" w:history="1">
        <w:r w:rsidRPr="00DB40CD">
          <w:rPr>
            <w:rFonts w:ascii="Arial" w:eastAsia="Times New Roman" w:hAnsi="Arial" w:cs="Arial"/>
            <w:color w:val="336699"/>
            <w:sz w:val="20"/>
            <w:szCs w:val="20"/>
            <w:u w:val="single"/>
            <w:bdr w:val="none" w:sz="0" w:space="0" w:color="auto" w:frame="1"/>
            <w:lang w:eastAsia="ru-RU"/>
          </w:rPr>
          <w:t>Основными направлениями</w:t>
        </w:r>
      </w:hyperlink>
      <w:r w:rsidRPr="00DB40CD">
        <w:rPr>
          <w:rFonts w:ascii="Arial" w:eastAsia="Times New Roman" w:hAnsi="Arial" w:cs="Arial"/>
          <w:color w:val="333333"/>
          <w:sz w:val="20"/>
          <w:szCs w:val="20"/>
          <w:lang w:eastAsia="ru-RU"/>
        </w:rPr>
        <w:t> развития народных художественных промыслов и ремесел в Республике Коми на период до 2020 года, одобренными распоряжением Правительства Республики Коми от 5 августа 2011 года N 315-р, определены цель, задачи и этапы развития малого и среднего предпринимательства в сфере народных художественных промыслов и ремесел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Таким образом, продолжение последовательной политики в вопросе поддержки и развития малого и среднего предпринимательства является необходимым фактором для его устойчивого развития и увеличения вклада в экономику республики.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Стратегической целью развития малого и среднего предпринимательства в Республике Коми является увеличение вклада малого и среднего предпринимательства в экономику республики в целом с одновременными структурными изменениями в сфере малого и среднего предпринимательства в пользу производственного и инновационного сектора.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качестве приоритетов развития малого и среднего предпринимательства в Республике Коми определено следующее:</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Осуществление субъектами малого и среднего предпринимательства деятельности: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направленной на практическое применение (внедрение)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инвестиционной деятельности, направленной на достижение социально-экономического эффекта, как для самого субъекта малого и среднего предпринимательства, так и для республики в целом.</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Приоритетными видами экономической деятельности субъектов малого и среднего предпринимательства в Республике Коми являются виды экономической деятельности, определенные </w:t>
      </w:r>
      <w:hyperlink r:id="rId8" w:history="1">
        <w:r w:rsidRPr="00DB40CD">
          <w:rPr>
            <w:rFonts w:ascii="Arial" w:eastAsia="Times New Roman" w:hAnsi="Arial" w:cs="Arial"/>
            <w:color w:val="336699"/>
            <w:sz w:val="20"/>
            <w:szCs w:val="20"/>
            <w:u w:val="single"/>
            <w:bdr w:val="none" w:sz="0" w:space="0" w:color="auto" w:frame="1"/>
            <w:lang w:eastAsia="ru-RU"/>
          </w:rPr>
          <w:t>распоряжением</w:t>
        </w:r>
      </w:hyperlink>
      <w:r w:rsidRPr="00DB40CD">
        <w:rPr>
          <w:rFonts w:ascii="Arial" w:eastAsia="Times New Roman" w:hAnsi="Arial" w:cs="Arial"/>
          <w:color w:val="333333"/>
          <w:sz w:val="20"/>
          <w:szCs w:val="20"/>
          <w:lang w:eastAsia="ru-RU"/>
        </w:rPr>
        <w:t> Правительства Республики Коми от 16 февраля 2011 года N 34-р "О Концепции развития малого и среднего предпринимательства в Республике Коми на период до 2020 года".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Приоритетной целевой группой учредителей субъектов малого и среднего предпринимательства являются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военнослужащие, уволенные в запас в связи с сокращением Вооруженных Сил, граждане в возрасте до 30 лет, инвалиды, при доле не менее 50 процентов от общего числа учредителей.</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В территориальном плане при реализации мер государственной поддержки предпочтение отдается тем территориям, где уровень официально зарегистрированной безработицы сложился выше среднереспубликанского уровня. При условии, если среднереспубликанский уровень безработицы складывается выше среднероссийского показателя, сравнительным ("пороговым") показателем будет считаться среднероссийский показатель официально зарегистрированной безработицы.</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Другим приоритетом в территориальном плане будут являться моногорода, перечень которых определен на федеральном уровне.</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долгосрочном периоде возможна корректировка приоритетов с учетом достижения запланированных показателей развития малого и среднего предпринимательства и условий федеральной политики в сфере развития малого и среднего предпринимательства.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соответствии с приоритетами определена цель подпрограммы - развитие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Для достижения цели необходимо решение следующих задач:</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Формирование благоприятной среды для развития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Усиление рыночных позиций субъектов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Исходя из вышеуказанного, определены показатели (индикаторы) решения задач подпрограммы:</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Задача 1. Формирование благоприятной среды для развития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количество малых и средних предприятий в расчете на 1 тыс. человек населения Республики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Задача 2. Усиление рыночных позиций субъектов малого и среднего предпринимательства в Республике Коми: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удельный вес количества субъектов малого и среднего предпринимательства, получивших микрозаймы и поручительства, в общем количестве субъектов малого и среднего предпринимательства, получивших финансовую поддержку за счет средств республиканского бюджета Республики Коми, и организаций, образующих инфраструктуру поддержки субъектов малого и среднего предпринимательства;</w:t>
      </w:r>
    </w:p>
    <w:p w:rsidR="00DB40CD" w:rsidRPr="00DB40CD" w:rsidRDefault="00DB40CD" w:rsidP="00DB40CD">
      <w:pPr>
        <w:shd w:val="clear" w:color="auto" w:fill="FFFFFF"/>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(в ред. </w:t>
      </w:r>
      <w:hyperlink r:id="rId9" w:history="1">
        <w:r w:rsidRPr="00DB40CD">
          <w:rPr>
            <w:rFonts w:ascii="Arial" w:eastAsia="Times New Roman" w:hAnsi="Arial" w:cs="Arial"/>
            <w:color w:val="336699"/>
            <w:sz w:val="20"/>
            <w:szCs w:val="20"/>
            <w:u w:val="single"/>
            <w:bdr w:val="none" w:sz="0" w:space="0" w:color="auto" w:frame="1"/>
            <w:lang w:eastAsia="ru-RU"/>
          </w:rPr>
          <w:t>Постановления</w:t>
        </w:r>
      </w:hyperlink>
      <w:r w:rsidRPr="00DB40CD">
        <w:rPr>
          <w:rFonts w:ascii="Arial" w:eastAsia="Times New Roman" w:hAnsi="Arial" w:cs="Arial"/>
          <w:color w:val="333333"/>
          <w:sz w:val="20"/>
          <w:szCs w:val="20"/>
          <w:lang w:eastAsia="ru-RU"/>
        </w:rPr>
        <w:t> Правительства РК от 29.12.2012 N 641)</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оборот продукции (услуг), производимых малыми предприятиями, в том числе микропредприятиями и индивидуальными предпринимателями.</w:t>
      </w:r>
    </w:p>
    <w:p w:rsidR="00DB40CD" w:rsidRPr="00DB40CD" w:rsidRDefault="00DB40CD" w:rsidP="00DB40CD">
      <w:pPr>
        <w:shd w:val="clear" w:color="auto" w:fill="FFFFFF"/>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w:t>
      </w:r>
      <w:hyperlink r:id="rId10" w:history="1">
        <w:r w:rsidRPr="00DB40CD">
          <w:rPr>
            <w:rFonts w:ascii="Arial" w:eastAsia="Times New Roman" w:hAnsi="Arial" w:cs="Arial"/>
            <w:color w:val="336699"/>
            <w:sz w:val="20"/>
            <w:szCs w:val="20"/>
            <w:u w:val="single"/>
            <w:bdr w:val="none" w:sz="0" w:space="0" w:color="auto" w:frame="1"/>
            <w:lang w:eastAsia="ru-RU"/>
          </w:rPr>
          <w:t>Постановления</w:t>
        </w:r>
      </w:hyperlink>
      <w:r w:rsidRPr="00DB40CD">
        <w:rPr>
          <w:rFonts w:ascii="Arial" w:eastAsia="Times New Roman" w:hAnsi="Arial" w:cs="Arial"/>
          <w:color w:val="333333"/>
          <w:sz w:val="20"/>
          <w:szCs w:val="20"/>
          <w:lang w:eastAsia="ru-RU"/>
        </w:rPr>
        <w:t> Правительства РК от 29.12.2012 N 641)</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Прогнозные значения индикаторов (показателей) представлены в приложении 1 к Программе </w:t>
      </w:r>
      <w:hyperlink r:id="rId11" w:anchor="Par3210" w:history="1">
        <w:r w:rsidRPr="00DB40CD">
          <w:rPr>
            <w:rFonts w:ascii="Arial" w:eastAsia="Times New Roman" w:hAnsi="Arial" w:cs="Arial"/>
            <w:color w:val="336699"/>
            <w:sz w:val="20"/>
            <w:szCs w:val="20"/>
            <w:u w:val="single"/>
            <w:bdr w:val="none" w:sz="0" w:space="0" w:color="auto" w:frame="1"/>
            <w:lang w:eastAsia="ru-RU"/>
          </w:rPr>
          <w:t>(таблица 1)</w:t>
        </w:r>
      </w:hyperlink>
      <w:r w:rsidRPr="00DB40CD">
        <w:rPr>
          <w:rFonts w:ascii="Arial" w:eastAsia="Times New Roman" w:hAnsi="Arial" w:cs="Arial"/>
          <w:color w:val="333333"/>
          <w:sz w:val="20"/>
          <w:szCs w:val="20"/>
          <w:lang w:eastAsia="ru-RU"/>
        </w:rPr>
        <w:t>.</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реализации подпрограммы - 2013 - 2020 годы.</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Социальная эффективность подпрограммы будет выражаться в сокращении численности безработных, сохранении рабочих мест и создании новых рабочих мест путем увеличения численности занятых в сфере малого и среднего бизнеса. Кроме того, отдельным аспектом социальной эффективности подпрограммы должно стать формирование и поддержание позитивного социально-психологического климата в предпринимательской среде, а также налаженные конструктивные отношения между бизнесом и властью.</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Экономическая эффективность подпрограммы будет выражаться в возрастающем обороте малых и средних предприятий, увеличении уровня инвестиций малых и средних предприятий.</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результате реализации подпрограммы Республика Коми получит бюджетный эффект, который формируется из следующих составляющих:</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увеличение налоговых поступлений в республиканский бюджет Республики Коми от специальных налоговых режимов (за исключением специального налогового режима, применяемого при выполнении соглашений, которые заключены в соответствии с Федеральным </w:t>
      </w:r>
      <w:hyperlink r:id="rId12" w:history="1">
        <w:r w:rsidRPr="00DB40CD">
          <w:rPr>
            <w:rFonts w:ascii="Arial" w:eastAsia="Times New Roman" w:hAnsi="Arial" w:cs="Arial"/>
            <w:color w:val="336699"/>
            <w:sz w:val="20"/>
            <w:szCs w:val="20"/>
            <w:u w:val="single"/>
            <w:bdr w:val="none" w:sz="0" w:space="0" w:color="auto" w:frame="1"/>
            <w:lang w:eastAsia="ru-RU"/>
          </w:rPr>
          <w:t>законом</w:t>
        </w:r>
      </w:hyperlink>
      <w:r w:rsidRPr="00DB40CD">
        <w:rPr>
          <w:rFonts w:ascii="Arial" w:eastAsia="Times New Roman" w:hAnsi="Arial" w:cs="Arial"/>
          <w:color w:val="333333"/>
          <w:sz w:val="20"/>
          <w:szCs w:val="20"/>
          <w:lang w:eastAsia="ru-RU"/>
        </w:rPr>
        <w:t> "О соглашениях о разделе продукции") вследствие увеличения количества субъектов малого и среднего предпринимательства и улучшения результатов их деятельности;</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увеличение поступлений в республиканский бюджет Республики Коми арендной платы, взимаемой с субъектов малого и среднего предпринимательства и организаций, образующих инфраструктуру поддержки малого и среднего предпринимательства.</w:t>
      </w:r>
    </w:p>
    <w:p w:rsidR="00DB40CD" w:rsidRPr="00DB40CD" w:rsidRDefault="00DB40CD" w:rsidP="00DB40CD">
      <w:pPr>
        <w:shd w:val="clear" w:color="auto" w:fill="FFFFFF"/>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Комплексный подход к созданию условий для дальнейшего развития малого и среднего предпринимательства в Республике Коми будет способствовать увеличению вклада малого и среднего предпринимательства в экономику республики, созданию среднего класса в обществе, смягчению безработицы, росту доходной части консолидированного бюджета.</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Характеристика основных мероприятий подпрограммы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Решение задач подпрограммы предусматривается обеспечить путем реализации следующих основных мероприятий: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Задача 1. Формирование благоприятной среды для развития малого и среднего предпринимательства в Республике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организационная поддержка малого и среднего предпринимательства, включая: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организацию и проведение республиканского фестиваля парикмахерского искусства и декоративной косметики;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организацию и проведение республиканского фестиваля "Платье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обеспечение деятельности Координационного совета по малому и среднему предпринимательству при Правительстве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информационная поддержка малого и среднего предпринимательства посредством выполнения следующего: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информационное сопровождение специализированного Интернет-портала малого и среднего бизнеса Республики Коми - www.mbrk.ru;</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организация выпуска специализированной телевизионной программы по тематике малого и среднего предпринимательства, в том числе в сфере народных художественных промыслов и ремесел;</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организация опубликования материалов о малом и среднем предпринимательстве, народных художественных промыслах и ремеслах, в том числе в формате тематических целевых страниц в республиканских средствах массовой информации;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организация работы: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изданию и обновлению учебно-методических и информационно-справочных материалов по вопросам организации деятельности субъектов малого и среднего предпринимательства, в том числе в сфере народных художественных промыслов и ремесел;</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изготовлению и размещению информационных (презентационных) стендов, в том числе по вопросам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содействие функционированию информационно-маркетинговых центров предпринимательства на базе ГУП "Республиканское предприятие "Бизнес-инкубатор" и ГУ "Национальная библиотека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содействие деятельности информационно-маркетинговых центров малого и среднего предпринимательства на территориях муниципальных образований Республики Коми путем предоставления субсидий из республиканского бюджета Республики Коми на функционирование информационно-маркетинговых центров малого и среднего предпринимательства в порядке, определенном в приложении 4.1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расходов бизнес-инкубаторов, связанных с реализацией проекта по организации общественной приемной Уполномоченного по защите прав предпринимателей в Республике Коми, в порядке определенном в приложении 4.13 к Программе;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формирование и ведение реестра организаций, образующих инфраструктуру поддержки субъектов малого и среднего предпринимательства в Республике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обеспечение деятельности организаций инфраструктуры поддержки малого и среднего предпринимательства по следующим направлениям: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части расходов, понесенных организациями, образующими инфраструктуру поддержки субъектов малого и среднего предпринимательства, и связанных с обеспечением их деятельности, в порядке, определенном в приложении 4.2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части расходов, понесенных бизнес-инкубаторами и связанных с обеспечением их деятельности, в порядке, определенном в приложении 4.3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участие в уставных капиталах хозяйственных обществ;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организация мероприятий по поддержке народных художественных промыслов и ремесел, включая: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организацию и проведение Республиканской выставки-ярмарки изделий народных художественных промыслов и ремесел Республики Коми "Жемчужина Севера";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организацию постоянно действующей выставки-продажи изделий народных художественных промыслов и ремесел Республики Коми, произведенных на территории Республики Коми в г. Санкт-Петербурге;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организацию постоянно действующей выставки-продажи изделий народных художественных промыслов и ремесел Республики Коми, произведенных на территории Республики Коми, в г. Москве;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содействие созданию центров народных художественных промыслов и ремесел (Визит-центров).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Задача 2. Усиление рыночных позиций субъектов малого и среднего предпринимательства в Республике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финансовая поддержка субъектов малого и среднего предпринимательства по следующим направлениям: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субъектам малого и среднего предпринимательства части затрат на уплату лизинговых платежей по договорам финансовой аренды (лизинга) в порядке, определенном в приложении 4.4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части затрат на уплату процентов по кредитам, привлеченным субъектами малого и среднего предпринимательства в кредитных организациях, в порядке, определенном в приложении 4.5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части расходов, понесенных субъектами малого и среднего предпринимательства на технологическое присоединение энергопринимающих устройств к электрическим сетям (мощностью до 500 кВт), в порядке, определенном в приложении 4.6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части расходов, понесенных субъектами малого и среднего предпринимательства по участию в выставочно-ярмарочных мероприятиях и конкурсах профессионального мастерства (включая тренировочные туры), в порядке, определенном в приложении 4.7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субъектам малого и среднего предпринимательства, производящим продовольственное сырье и пищевую продукцию, части затрат на проведение обязательного подтверждения соответствия продовольственного сырья и пищевой продукции в порядке, определенном в приложении 4.8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субсидирование части расходов, понесенных субъектами малого и среднего предпринимательства, на проведение оценки и страхования имущества, передаваемого в залог по договорам займа, в порядке, определенном в приложении 4.12 к Программе;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субсидирование субъектам малого и среднего предпринимательства, осуществляющим деятельность в сфере текстильного и швейного производства, части затрат на проведение </w:t>
      </w:r>
      <w:r w:rsidRPr="00DB40CD">
        <w:rPr>
          <w:rFonts w:ascii="Arial" w:eastAsia="Times New Roman" w:hAnsi="Arial" w:cs="Arial"/>
          <w:color w:val="333333"/>
          <w:sz w:val="20"/>
          <w:szCs w:val="20"/>
          <w:lang w:eastAsia="ru-RU"/>
        </w:rPr>
        <w:lastRenderedPageBreak/>
        <w:t>обязательного подтверждения соответствия швейной и текстильной продукции в порядке, определенном в приложении 4.9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содействие обеспечению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финансовым ресурсам путем: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развития системы микрофинансирования субъектов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развития деятельности гарантийного фонда;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предоставление в аренду государственного имущества Республики Коми, включенного в перечень государственного имущества Республики Коми, свободного от прав третьих лиц (за исключением имущественных прав субъектов малого и среднего предпринимательства), в целях предоставления его на долгосрочной основе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 в порядке, определенном в приложении 4.10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организация деятельности по приватизации недвижимости имущества, находящегося в государственной собственности Республики Коми, арендуемого субъектами малого и среднего предпринимательства, осуществляемая в соответствии с Федеральным законом от 22 июля 2008 года N 159-ФЗ;</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5)развитие кадрового потенциала малого и среднего предпринимательства путем: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организации и проведения мастер-классов в различных сферах предпринимательской деятельности, в том числе в сфере народных художественных промыслов и ремесел;</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организации практического обучения работников, занятых в сфере малого и среднего предпринимательства, и граждан желающих организовать собственное дело;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6)поддержка муниципальных программ, направленных на развитие малого и среднего предпринимательства в Республике Коми путем предоставления субсидий местным бюджетам на софинансирование расходов по реализации мероприятий муниципальных программ развития малого и среднего предпринимательства в порядке, определенном в приложении 4.11 к Программе.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Перечень основных мероприятий подпрограммы приведен в приложении 1 к Программе (таблица 2).</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Характеристика мер государственного регулирования</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Правовое регулирование в сфере реализации подпрограммы осуществляется в соответствии с Законом Республики Коми от 21 февраля 2008 года "О некоторых вопросах развития малого и среднего предпринимательства в Республике Коми", Концепцией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 N 34-р, постановлением Правительства Республики Коми от 16 февраля 2011 г. N 16-р "Об утверждении перечня видов ремесленной деятельности в Республике Коми", Основными направлениями развития народных художественных промыслов и ремесел в Республике Коми на период до 2020 года, одобренными распоряжением Правительства Республики Коми от 5 августа 2011 г. N 315-р.</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рамках реализации мероприятий подпрограммы предусматривается разработка и принятие нормативных правовых актов в сфере реализации подпрограммы.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об основных мерах государственного и правового регулирования по реализации подпрограммы представлены в приложении 1 к Программе (таблицы 3 и 4 соответственно).</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Прогноз сводных показателей государственных заданий</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этапам реализации подпрограммы</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Доведение государственного задания не предполагается.</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Ресурсное обеспечение подпрограммы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29.12.2012 г. N 641;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05.08.2013 г. N 283; от 30.12.2013 г. N 578)</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Общий объем финансирования подпрограммы "Малое и среднее предпринимательство в Республике Коми" на период 2013 - 2015 гг. составляет 371 080,1 тыс. рублей, в том числе: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счет средств республиканского бюджета Республики Коми 139 579,3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счет средств федерального бюджета 100 439,6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за счет остатков, образовавшихся на 1 января текущего финансового года за счет не использованных в отчетном финансовом году межбюджетных трансфертов, полученных в форме субсидий из федерального бюджета, имеющих целевое назначение 14 157,0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счет средств местных бюджетов 116 904,2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Объем финансирования по годам составляет: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счет средств республиканского бюджета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2013 год - 81 719,3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2014 год - 28 930,0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2015 год - 28 930,0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счет средств федерального бюджета: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2013 год - 100 439,6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счет остатков, образовавшихся на 1 января текущего финансового года за счет не использованных в отчетном финансовом году межбюджетных трансфертов, полученных в форме субсидий из федерального бюджета, имеющих целевое назначение: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2013 год - 14 157,0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счет средств местных бюджетов: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2013 год - 36 964,2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2014 год - 39 343,0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2015 год - 40 597,0 тыс.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Ресурсное обеспечение подпрограммы в целом, а также по годам реализации подпрограммы и источникам финансирования приводится в приложении 1 к Программе (таблицы 5 и 6).</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Методика оценки эффективности подпрограммы</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Оценка эффективности реализации подпрограммы будет проводиться в соответствии с методикой оценки эффективности реализации государственной программы, изложенной в разделе 9 государственной программы.</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Таблица 1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Выдержки из Приложения 1 к Государственной программе Республики Коми "Развитие экономики"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t>Выдержки из таблицы 1</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t>СВЕДЕНИЯ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br/>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t>о показателях (индикаторах) государственной программы, подпрограмм государственной программы, долгосрочных республиканских целевых программ и их значениях (в ред. постановлений Правительства РК от 29.12.2012 г. N 641; от 14.05.2013 г. N 149; от 05.08.2013 г. N 283; от 20.12.2013 г. N 521)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N  │ Показатель (индикатор) │   Ед.   │                             Значения показателей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п/п │     (наименование)     │измерения├───────┬───────┬───────┬───────┬───────┬───────┬───────┬───────┬───────┬───────┤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2011 │  2012 │  2013 │  2014 │  2015 │  2016 │  2017 │  2018 │  2019 │  2020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1  │           2            │    3    │   4   │   5   │   6   │   7   │   8   │   9   │   10  │   11  │   12  │   13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Подпрограмма 6. Малое и среднее предпринимательство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Цель подпрограммы 6: Развитие малого и среднего предпринимательства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Задача подпрограммы 1: Формирование благоприятной среды для развития малого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 среднего предпринимательства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6.1 │Количество малых и сред-│   ед.   │ 13,00 │ 13,00 │ 13,05 │ 13,10 │ 13,15 │ 13,20 │ 13,25 │ 13,30 │ 13,35 │ 13,40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│них предприятий в расче-│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 на 1 тыс. человек на-│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│селения Республики Коми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6.2 │Доля среднесписочной чи-│    %    │   16,5│   16,5│   16,7│   16,8│   16,9│   17,0│   17,1│   17,2│   17,3│   17,5│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│сленности     работников│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│(без внешних совместите-│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│лей) субъектов  малого и│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предпринимате-│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│льства в среднесписочной│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│численности   работников│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│(без внешних совместите-│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│лей) всех  предприятий и│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│организаций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│6.2.1│Доля продукции, произве-│    %    │   -   │   -   │   11,7│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│денной субъектами малого│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 среднего  предпринима-│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в общем объеме│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│валового   регионального│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│продукта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│6.2.2│Количество вновь зареги-│   ед.   │   -   │   -   │   1700│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│стрированных   субъектов│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│малого и среднего  пред-│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│принимательства в субъе-│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│кте Российской Федерации│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│6.2.3│Количество вновь зареги-│   ед.   │   -   │   -   │     60│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│стрированных   субъектов│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│малого и среднего  пред-│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│принимательства на 1 ты-│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│сячу существующих субъе-│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│ктов малого  и  среднего│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│6.2.4│Количество субъектов ма-│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│лого и среднего предпри-│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│нимательства,    которым│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│оказана поддержка, в том│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│числе по следующим меро-│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│приятиям: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│информационная поддержка│   ед.   │   -   │   -   │   5500│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│малого и среднего  пред-│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│принимательства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│поддержка  муниципальных│   ед.   │   -   │   -   │    160│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│программ,   направленных│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│на  развитие  малого   и│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предпринима-│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│финансовая     поддержка│   ед.   │   -   │   -   │    100│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│субъектов малого и сред-│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предпринимательства│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│участие в уставных капи-│   ед.   │   -   │   -   │      3│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│талах хозяйственных  об-│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│ществ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│субсидирование     части│   ед.   │   -   │   -   │    220│   -   │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│расходов,     понесенных│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│бизнес-инкубаторами    и│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│связанных с обеспечением│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│их деятельности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6.3 │Удельный вес  количества│    %    │   Х   │    8  │   15  │   25  │    50 │   55  │   60  │   65  │   70  │  72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│субъектов малого и сред-│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предпринимательст-│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│ва, получивших микрозай-│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│мы и  поручительства,  в│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│общем количестве субъек-│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│тов  малого  и  среднего│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по-│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│лучивших финансовую под-│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│держку за  счет  средств│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│республиканского бюджета│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│Республики Коми, и орга-│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│низаций, образующих  ин-│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│фраструктуру   поддержки│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│субъектов малого и сред-│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предпринимательства│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6.4 │Оборот   продукции  (ус-│  млрд.  │ 198,00│ 202,00│ 206,00│ 210,10│ 214,30│ 218,60│ 222,90│ 227,40│ 231,90│ 236,50│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│луг), производимых малы-│ рублей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│ми предприятиями,  в том│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│числе микропредприятиями│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│и индивидуальными  пред-│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│принимателями           │         │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t>Выдержки из таблицы 2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Таблица 2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ПЕРЕЧЕНЬ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основных мероприятий государственной программы (в ред. постановлений Правительства РК от 29.12.2012 г. N 641); от 14.05.2013 г. N 149; от 20.12.2013 г. N 521; от 30.12.2013 г. N 578)</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N п/п │Номер и наименование│Ответственный │Срок начала и│   Ожидаемый    │ Последствия │    Связь с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ведомственной    │ исполнитель  │  окончания  │непосредственный│нереализации │  показателями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целевой программы, │              │ реализации  │   результат    │ведомственной│государственной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основного      │              │             │    (краткое    │   целевой   │   программы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мероприятия     │              │             │   описание)    │ программы,  │ (подпрограммы)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основного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мероприятия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1   │          2         │       3      │      4      │        5       │      6      │        7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Подпрограмма 6. Малое и среднее предпринимательство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Задача 1. Формирование благоприятной среды для развития малого и среднего предпринимательства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6.1.1 │Организационная под-│Министерство  │ 2013 - 2020 │Повышение уровня│Снижение  ка-│Количество малых│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│держка   малого    и│экономического│             │профессионально-│чества  услуг│и средних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предприни-│развития  Рес-│             │го   мастерства.│населению;   │приятий в расче-│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│мательства          │публики   Коми│             │   Внедрение но-│Снижение     │те на 1 тыс. 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             │вых   технологий│уровня подго-│ловек  населения│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│образования   │             │обслуживания на-│товки специа-│Республики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             │селения.        │листов;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│Коми          │             │   Разработка   │Отсутствие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│основных направ-│взаимодейст-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│лений государст-│вия  предста-│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│венной  политики│вителей  вла-│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│развития   пред-│сти,  общест-│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│принимательства,│венности    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│принятие  совме-│предпринима-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│стных решений по│тельства.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│вопросу развития│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│предприниматель-│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│ства в Республи-│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│ке Коми.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6.1.2 │Информационная  под-│Министерство  │ 2013 - 2020 │Повышение уровня│Отсутствие   │Количество малых│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│держка   малого    и│экономического│             │информированно- │возможности  │и средних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предприни-│развития  Рес-│             │сти    субъектов│размещения на│приятий в расче-│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│мательства          │публики Коми  │             │малого и средне-│телевидении  │те на 1 тыс. 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│Постоянное    │             │го  предпринима-│информации по│ловек  населения│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│представитель-│             │тельства о мерах│вопросам под-│Республики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│ство Республи-│             │государственной │держки и раз-│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│ки   Коми  при│             │поддержки,  про-│вития  малого│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│Президенте    │             │водимых    меро-│и    среднего│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│Российской    │             │приятиях.       │предпринитма-│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│Федерации     │             │Распространение │тельства    в│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│опыта  организа-│Республике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│ции  и   ведения│Коми до целе-│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│бизнеса на  при-│вой   аудито-│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│мерах    успешно│рии. Снижение│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│реализуемых про-│уровня инфор-│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│ектов.          │мированности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│Повышение уровня│субъектов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│информированно-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│сти и, как след-│тельства.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│ствие,  увеличе-│Снижение объ-│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│ние   количества│ема  инвести-│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│субъектов малого│ций субъектов│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 среднего обра-│малого      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│тившихся за  го-│среднего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│сударственной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│поддержкой,  ко-│тельства.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│личества  заявок│Снижение объ-│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получение фи-│ема  произве-│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│нансовой поддер-│денной   про-│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│жки.            │дукции и  ус-│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│Оказание    кон-│луг субъекта-│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│сультационной  и│ми  малого  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│информационной  │среднего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│поддержки  субъ-│предпринима-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│ектам  малого  и│тельства.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│среднего   пред-│Снижение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│уровня инфор-│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муниципальном│мированности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│уровне.         │субъектов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│Популяризация   │малого      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│предприниматель-│среднего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│ства и мер  под-│предпринима-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│держки.         │тельства   на│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│Наличие  специа-│муниципальном│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│лизированного   │уровне.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│сайта в  Респуб-│Отсутствие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│лике  Коми,  со-│организаций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│держащего  акту-│поддержки ма-│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│альную иформацию│лого и  сред-│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│для    субъектов│него предпри-│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│малого и средне-│нимательства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│го  предпринима-│в целях непо-│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│тельства.       │средственного│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│Повышение уровня│взаимодейст-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│информированно- │вия по вопро-│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│сти по  вопросам│сам  государ-│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│предприниматель-│ственной  по-│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│ства, в том чис-│литики в  об-│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│ле о мерах госу-│ласти   пред-│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│дарственной под-│приниматель-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│держки,   норма-│ства на муни-│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│тивно-правовых  │ципальном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│актах  в   сфере│уровне.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│предприниматель-│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│ства и др.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6.1.3 │Формирование и веде-│Министерство  │ 2013 - 2020 │Определение  пе-│             │Доля  среднеспи-│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│ние реестра  органи-│экономического│             │речня  организа-│             │сочной численно-│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│заций,    образующих│развития  Рес-│             │ций, относящихся│             │сти   работников│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│инфраструктуру  под-│публики Коми  │             │к инфраструктуре│             │(без     внешних│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│держки субъектов ма-│              │             │поддержки  субъ-│             │совместителей)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│лого   и    среднего│              │             │ектов  малого  и│             │малых и  средних│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              │             │среднего   пред-│             │предприятий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 Республике Коми   │              │             │принимательства │             │среднесписочной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 Республике Ко-│             │численности  ра-│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│ми, в целях ока-│             │ботников    (без│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│зания государст-│             │внешних  совмес-│</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│венной  поддерж-│             │тителей)    всех│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│ки.             │             │предприятий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│организаций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6.1.4 │Обеспечение деятель-│Министерство  │ 2013 - 2020 │Предоставление  │Снижение  эф-│Доля  среднеспи-│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│ности    организаций│экономического│             │субсидий не  ме-│фективности  │сочной численно-│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│инфраструктуры  под-│развития  Рес-│             │нее 3-ем органи-│деятельности │сти   работников│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│держки   малого    и│публики   Коми│             │зациям, образую-│организаций, │(без     внешних│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предприни-│Агентство Рес-│             │щим  инфраструк-│образующих   │совместителей)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│мательства          │публики   Коми│             │туру   поддержки│инфраструкту-│малых и  средних│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  управлению│             │субъектов малого│ру  поддержки│предприятий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│имуществом    │             │и среднего пред-│субъектов ма-│среднесписочной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│принимательства,│лого и  сред-│численности  ра-│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покрытие час-│него предпри-│ботников    (без│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│ти     расходов,│нимательства.│внешних  совмес-│</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│связанных      с│Отсутствие   │тителей)    всех│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│обеспечением  их│бизнес-инку- │предприятий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│деятельности.   │баторов    на│организаций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│Обеспечение бла-│территории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│гоприятных усло-│Республики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│вий для развития│Коми  и   как│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│малых   предпри-│следствие: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│ятий  на  основе│снижение  ко-│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│инфраструктуры  │личества  ра-│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│качественных    │бочих   мест,│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│бизнес-услуг.   │обеспечивае-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│Создание системы│мых    малыми│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│отбора,     ком-│предприятия-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│плексной    под-│ми;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│держки и  выхода│снижение  на-│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рынок  начи-│логовых   от-│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│нающих  предпри-│числений;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│ятий.           │снижение рен-│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│Создание  инфра-│табельности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│структуры  услуг│предоставляе-│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  учебно-мето-│мых услуг.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│дической, инфор-│Снижение объ-│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│мационной,  кон-│ема  инвести-│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│сультационной  и│ций субъекта-│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│правовой    под-│ми  малого  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│держке     малых│среднего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│предприятий.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│Эффективное  ис-│тельства.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│пользование  го-│Ухудшение по-│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│сударственного  │казателей де-│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│имущественного  │ятельности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│комплекса.      │субъектов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│Содействие малым│малого      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│предприятиям   в│среднего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│предоставлении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│помещений    под│тельства.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│производство  на│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│льготных услови-│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│ях.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│Развитие   парт-│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│нерских связей 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│сфере  поддержки│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│малого  предпри-│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│нимательства.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│Выдача микрозай-│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│мов для  субъек-│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│тов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│тельства на осу-│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│ществление  дея-│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│тельности     на│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│льготных услови-│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│ях.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6.1.5 │Организация меропри-│Министерство  │ 2013 - 2020 │Сохранение     и│Снижение  де-│Количество малых│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│ятий  по   поддержке│культуры  Рес-│             │продолжение тра-│ловой  актив-│и средних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│народных   художест-│публики   Коми│             │диций  народного│ности субъек-│приятий в расче-│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│венных  промыслов  и│Представитель-│             │творчества  Рес-│тов    малого│те на 1 тыс. 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│ремесел             │ство Республи-│             │публики    Коми.│предпринима- │ловек  населения│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│ки Коми в  Се-│             │Популяризация   │тельства    и│Республики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│веро-Западном │             │народных  промы-│мастеров    в│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│регионе   Рос-│             │слов  и  ремесел│области   на-│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│сийской  Феде-│             │Республики Коми,│родных промы-│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│рации         │             │стимулирование  │слов и  реме-│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│Постоянное    │             │деловой активно-│сел.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│представитель-│             │сти    субъектов│Отсутствие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│ство Республи-│             │малого  предпри-│возможности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│ки  Коми   при│             │нимательства,   │популяризации│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│Президенте    │             │занятых в  сфере│культуры Рес-│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│Российской    │             │народных  промы-│публики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│Федерации     │             │слов.           │за  пределами│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│Обмен     опытом│Республики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│мастеров,  заня-│Коми.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│тых в сфере  на-│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│родно-художест-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│венных    промы-│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│слов.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│Продвижение  из-│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│делий   народных│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│промыслов и  ре-│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│месел, выполнен-│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│ных мастерами из│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│Республики Коми,│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всероссийском│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│уровне.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6.1.6 │Содействие  созданию│Министерство  │ 2013 - 2020 │Наличие в  муни-│Разобщенность│Количество малых│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│центров народных ху-│экономического│             │ципальных  обра-│граждан,  за-│и средних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│дожественных  промы-│развития  Рес-│             │зованиях центров│нятых  произ-│приятий в расче-│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│слов и ремесел  (Ви-│публики Коми  │             │народных художе-│водством  из-│те на 1 тыс. че-│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│зит-центров)        │              │             │ственных  промы-│делий  народ-│ловек  населения│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│слов и ремесел. │ных художест-│Республики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│венных промы-│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│слов и  реме-│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│сел.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Задача 2. Усиление рыночных позиций субъектов малого и среднего предпринимательства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6.2.1 │Финансовая поддержка│Министерство  │ 2013 - 2020 │Предоставление  │Снижение объ-│Удельный вес ко-│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│субъектов малого и  │экономического│             │субсидий:       │ема  инвести-│личества субъек-│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 │развития  Рес-│             │ -  на  покрытие│ций субъекта-│тов  малого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│мательства          │публики Коми  │             │части затрат  на│ми  малого  и│среднего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│уплату  лизинго-│среднего     │принимательства,│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│вых платежей  по│предпринима- │получивших  мик-│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│договорам финан-│тельства;    │розаймы  и пору-│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│совой     аренды│Ухудшение по-│чительства,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│(лизинга)     не│казателей де-│общем количестве│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│менее 70 субъек-│ятельности   │субъектов малого│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│там   малого   и│субъектов ма-│и 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│среднего   пред-│лого и  сред-│принимательства,│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│него предпри-│получивших   фи-│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│ежегодно в  2013│нимательства │нансовую    под-│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│- 2014 годах;   │             │держку  за  счет│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на   уплату│             │средств  респуб-│</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│процентов     по│             │ликанского  бюд-│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│кредитам,   при-│             │жета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│влеченным  субъ-│             │Коми,  и органи-│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│ектами малого  и│             │заций,  образую-│</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│среднего   пред-│             │щих  инфраструк-│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             │туру   поддержки│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│в кредитных  ор-│             │субъектов  мало-│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│ганизациях   для│             │го  и   среднего│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│приобретения ос-│             │предпринимате-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│новных   средств│             │льства.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│не   менее    20│             │Объем  налоговых│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│субъектам малого│             │и    неналоговых│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 среднего пред-│             │доходов консоли-│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             │дированного бюд-│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│ежегодно;       │             │жета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на на  уплату│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│части  расходов,│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│понесенных субъ-│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│ектами малого  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│среднего   пред-│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технологиче-│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│ское присоедине-│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│ние энергоприни-│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│мающих устройств│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│к  электрическим│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│сетям (мощностью│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│до 500  кВт)  не│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│менее 5  субъек-│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│там   малого   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│среднего   пред-│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 2013 году;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на   уплату│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│части  расходов,│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│понесенных субъ-│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│ектами малого  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│среднего   пред-│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│принимательства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 участию в вы-│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│ставочно-ярма-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│рочных мероприя-│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│тиях и конкурсах│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│профессионально-│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│го    мастерства│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│(включая  трени-│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│ровочные  туры),│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│не менее 5 субъ-│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│ектам ежегодно.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 2013 - 2020 │Предоставление  │Снижение объ-│Удельный вес ко-│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│сельского  хо-│             │субсидий субъек-│ема  инвести-│личества субъек-│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│зяйства и про-│             │там   малого   и│ций субъекта-│тов  малого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│довольствия   │             │среднего   пред-│ми  малого  и│среднего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             │принимательства,│среднего     │принимательства,│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│Коми          │             │производящим    │предпринима- │получивших  мик-│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│продовольствен- │тельства;    │розаймы  и пору-│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│ное сырье и  пи-│Ухудшение по-│чительства,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│щевую продукцию,│казателей де-│общем количестве│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возмещение│ятельности   │субъектов малого│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│части затрат  на│субъектов    │и 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│проведение  обя-│малого      и│принимательства,│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│зательного  под-│среднего     │получивших   фи-│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│тверждения соот-│предпринима- │нансовую    под-│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│ветствия  продо-│тельства     │держку  за  счет│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│вольственного   │             │средств  респуб-│</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│сырья и  пищевой│             │ликанского  бюд-│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│продукции,    не│             │жета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│менее 30 субъек-│             │Коми,  и органи-│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│там ежегодно;   │             │заций,  образую-│</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│щих  инфраструк-│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│туру   поддержки│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│субъектов  мало-│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│го  и   среднего│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│предпринимате-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│Объем  налоговых│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│и    неналоговых│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│доходов консоли-│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│дированного бюд-│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│жета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 2013 - 2020 │Предоставление  │Снижение объ-│Удельный вес ко-│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│развития  про-│             │субсидий субъек-│ема  инвести-│личества субъек-│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│мышленности  и│             │там   малого   и│ций субъекта-│тов  малого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│транспорта    │             │среднего   пред-│ми  малого  и│среднего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             │принимательства,│среднего     │принимательства,│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│Коми          │             │осуществляющим  │предпринима- │получивших  мик-│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│деятельность   в│тельства;    │розаймы  и пору-│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│сфере  текстиль-│Ухудшение по-│чительства,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│ного и  швейного│казателей де-│общем количестве│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│производства,   │ятельности   │субъектов малого│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│части затрат  на│субъектов    │и 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│проведение  обя-│малого      и│принимательства,│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│зательного  под-│среднего     │получивших   фи-│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│тверждения соот-│предпринима- │нансовую    под-│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│ветствия швейной│тельства     │держку  за  счет│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    текстильной│             │средств  респуб-│</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│продукции,    не│             │ликанского  бюд-│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│менее 1 субъекту│             │жета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│ежегодно;       │             │Коми,  и органи-│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│заций,  образую-│</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│щих  инфраструк-│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│туру   поддержки│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│субъектов  мало-│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│го  и   среднего│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│предпринимате-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│Объем  налоговых│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│и    неналоговых│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│доходов консоли-│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│дированного бюд-│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│жета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6.2.2 │Содействие обеспече-│Министерство  │ 2013 - 2020 │Выдача микрозай-│Снижение объ-│Удельный     вес│</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│нию доступа  субъек-│экономического│             │мов для  субъек-│ема  инвести-│количества субъ-│</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│тов малого и средне-│развития  Рес-│             │тов предпринима-│ций субъекта-│ектов  малого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│го  предприниматель-│публики Коми  │             │тельства на осу-│ми  малого  и│среднего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│ства и  организаций,│              │             │ществление  дея-│среднего     │принимательства,│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│образующих    инфра-│              │             │тельности     на│предпринима- │получивших  мик-│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│структуру  поддержки│              │             │льготных услови-│тельства.    │розаймы  и пору-│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│субъектов  малого  и│              │             │ях.             │Ухудшение по-│чительства,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              │             │Выдача  гарантий│казателей де-│общем количестве│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│мательства, к финан-│              │             │(поручительств) │ятельности   │субъектов малого│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│совым ресурсам      │              │             │субъектам малого│субъектов    │и 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 среднего пред-│малого      и│принимательства,│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│среднего     │получивших   фи-│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  организациям,│предпринима- │нансовую    под-│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│образующим   ин-│тельства.    │держку  за  счет│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│фраструктуру    │             │средств  респуб-│</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             │поддержки  субъ-│             │ликанского  бюд-│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│ектов  малого  и│             │жета  Республики│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│среднего   пред-│             │Коми, и  органи-│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│заций,  образую-│</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  обязательст-│             │щих  инфраструк-│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│вам   (кредитам,│             │туру   поддержки│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│займам, лизинго-│             │субъектов малого│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│вым операциям  и│             │и среднего пред-│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│т.п.)  субъектов│             │принимательства.│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│малого и средне-│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│го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│тельства и орга-│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│низаций,   обра-│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│зующих    инфра-│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│структуру   под-│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│держки субъектов│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│малого и средне-│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│го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│тельства,  перед│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│их кредиторами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6.2.3 │Предоставление     в│Агентство Рес-│ 2013 - 2020 │Предоставление в│Отсутствие   │Оборот продукции│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│аренду государствен-│публики   Коми│             │аренду  государ-│возможностей │(услуг),  произ-│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│ного имущества  Рес-│по  управлению│             │ственного имуще-│у   субъектов│водимых   малыми│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│публики Коми,  вклю-│имуществом    │             │ства  Республики│предпринима- │предприятиями,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│ченного  в  Перечень│              │             │Коми  начинающим│тельства  на-│том числе микро-│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│государственного    │              │             │предпринимателям│чать     свой│предприятиями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│имущества Республики│              │             │на льготных  ус-│бизнес,     в│индивидуальными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│Коми, свободного  от│              │             │ловиях.         │первую   оче-│предпринимателя-│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│прав третьих лиц (за│              │             │                │редь в произ-│ми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│исключением имущест-│              │             │                │водственной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│венных прав  субъек-│              │             │                │сфере.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│тов малого и средне-│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│го  предприниматель-│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│ства), в целях  пре-│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│доставления  его  на│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│долгосрочной  основе│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│во владение и  (или)│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 пользование  субъ-│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│ектам малого и сред-│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и организа-│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│циям, образующим ин-│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│фраструктуру    под-│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│держки субъектов ма-│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│лого   и    среднего│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  том   числе   по│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│льготным     ставкам│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│арендной  платы)   в│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│порядке,  определен-│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│ном в  приложении  к│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│подпрограмме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6.2.4 │Организация деятель-│Агентство Рес-│ 2013 - 2020 │Предоставление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│ности по  приватиза-│публики   Коми│             │возможности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│ции     недвижимости│по  управлению│             │субъектам малого│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│имущества, находяще-│имуществом    │             │и среднего пред-│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│гося в государствен-│              │             │принимательства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│ной    собственности│              │             │на    возмездной│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│Республики     Коми,│              │             │основе  оформить│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│арендуемого  субъек-│              │             │в  собственность│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│тами малого и  сред-│              │             │арендуемое госу-│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              │             │дарственное  не-│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│тельства,  осуществ-│              │             │движимое  имуще-│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│ляемая в  соответст-│              │             │ство  Республики│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│вии  с   Федеральным│              │             │Коми на льготных│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│законом от  22  июля│              │             │условиях, в  том│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│2008 года N 159-ФЗ. │              │             │числе  с  правом│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│выбора   порядка│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│оплаты   (едино-│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│временно  или  в│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│рассрочку).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6.2.5 │Развитие   кадрового│Министерство  │             │Расширение дело-│Снижение  ка-│Оборот продукции│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│потенциала малого  и│экономического│             │вых возможностей│чества  услуг│(услуг),  произ-│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предприни-│развития  Рес-│             │субъектов малого│населению.   │водимых   малыми│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│мательства          │публики Коми  │             │и среднего пред-│Снижение  эф-│предприятиями,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│принимательства.│фективности  │том числе микро-│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│Повышение уровня│деятельности │предприятиями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│профессионально-│субъектов ма-│индивидуальными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│го    мастерства│лого и  сред-│предпринимателя-│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│предпринимате-  │него предпри-│ми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│лей.            │нимательства.│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│Повышение уровня│Отсутствие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│менеджмента     │возможности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│предпринимателей│получения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│и      получение│знаний, необ-│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│знаний и навыков│ходимых   для│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│гражданами,  же-│открытия соб-│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│лающими  органи-│ственного де-│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│зовать собствен-│ла.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│ное дело.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6.2.6 │Поддержка    муници-│Министерство  │ 2013 - 2020 │Увеличение обще-│Снижение     │Оборот продукции│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│пальных    программ,│экономического│             │го объема предо-│уровня   при-│(услуг),  произ-│</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│направленных на раз-│развития  Рес-│             │ставленной  под-│влеченных ре-│водимых   малыми│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│витие малого и сред-│публики Коми  │             │держки субъектам│сурсов     на│предприятиями,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              │             │предприниматель-│оказание под-│том числе микро-│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в Республи-│              │             │ства в результа-│держки  субъ-│предприятиями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│ке Коми             │              │             │те  предоставле-│ектам   пред-│индивидуальными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│ния   государст-│приниматель- │предпринимателя-│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│венной поддержки│ства.        │ми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│муниципальным   │Отсутствие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│образованиям  на│увязки    по-│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│условиях   софи-│требностей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│нансирования.   │муниципалите-│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│Оказание  адрес-│тов и возмож-│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│ной    поддержки│ностей  пред-│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│субъектам  пред-│принимателей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│с  учетом  их│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│на муниципальном│имеющегося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│уровне.         │потенциала.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│Возможность  по-│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│лучения поддерж-│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│ки  предпринима-│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│телями по  месту│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│жительства.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│Развитие   пред-│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│принимательства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│в  районах,  что│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│позволит обеспе-│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│чить   занятость│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│безработных гра-│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│ждан и увеличить│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│поступления  на-│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│логовых отчисле-│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│ний.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t>Выдержки из таблицы 4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Таблица 4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 основных мерах правового регулирования в сфере реализации государственной программы (в ред. постановлений Правительства РК от 14.05.2013 г. N 149; от 20.12.2013 г. N 521; от 30.12.2013 г. N 578)</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N  │Вид нормативного│ Основные положения нормативно-правового акта │ Ответственный исполнитель │Ожидаемые сроки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п/п │ правового акта │                                              │      и соисполнители      │    принятия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1  │       2        │                      3                       │             4             │       5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Подпрограмма 6. Малое и среднее предпринимательство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│6.1. │Закон Республики│Внесение изменений в Закон Республики Коми "О │Министерство экономического│  2013 - 2020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│Коми            │некоторых вопросах развития малого и среднего │развития Республики Коми   │ (в порядке,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│предпринимательства в Республике Коми"        │                           │ установленном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законодатель-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ством)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│6.2. │Постановление   │Внесение изменений в постановление  Правитель-│Министерство экономического│  2013 - 2020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│Правительства   │ства Республики Коми от 16 февраля 2011  г.  N│развития Республики Коми   │ (в порядке,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│Республики Коми │16 "Об утверждении перечня  видов  ремесленной│                           │ установленном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│деятельности в Республике Коми"               │                           │  законодатель-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ством)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│6.3. │Распоряжение    │Внесение изменений в рапоряжение Правительства│Министерство экономического│  2013 - 2020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│Правительства   │Республики Коми от 16 февраля 2011 г. N 34-р  │развития Республики Коми   │ (в порядке,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│Республики Коми │                                              │                           │ установленном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законодатель-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                           │     ством)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t>Выдержки из таблицы 5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Таблица 5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РЕСУРСНОЕ ОБЕСПЕЧЕНИЕ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реализации государственной программы за счет средств республиканского бюджета Республики Коми (с учетом средств федерального бюджета) (тыс. руб.) (в ред. постановлений Правительства РК от 29.12.2012 г. N 641; от 14.05.2013 г. N 149; от 05.08.2013 г. N 283; от 06.12.2013 г. N 470; от 20.12.2013 г. N 521; от 30.12.2013 г. N 578)</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Статус     │ Наименование государственной │Ответственный исполнитель, │    Расходы (тыс. рублей), годы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программы, подпрограммы    │       соисполнители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государственной программы,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ведомственной целевой     │                           │ Всего  │  2013  │  2014  │  2015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программы, основного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мероприятия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1       │              2               │             3             │   4    │   5    │   6    │   7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│Подпрограмма 6 │"Малое и среднее  предпринима-│Всего                      │254175,9│196315,9│ 28930,0│ 28930,0│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│тельство в  Республике Коми"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экономического│236220,1│186812,1│ 24704,0│ 24704,0│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образования│  1200,0│   400,0│   400,0│   400,0│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│Агентство  Республики  Коми│  7161,0│  5161,0│  1000,0│  1000,0│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 управлению имуществом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культуры  Рес-│   794,0│   274,0│   260,0│   260,0│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│Представительство Республи-│  1286,0│   290,0│   498,0│   498,0│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│ки Коми  в  Северо-Западном│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│регионе РФ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│Постоянное представительст-│  1466,0│   470,0│   498,0│   498,0│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│во Республики Коми при Пре-│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│зиденте Российской  Федера-│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│ции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сельского  хо-│  5148,8│  2608,8│  1270,0│  1270,0│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│зяйства  и   продовольствия│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развития  про-│   900,0│   300,0│   300,0│   300,0│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│мышленности  и   транспорта│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│Организационная поддержка  ма-│Всего, в том числе:        │  1200,0│   400,0│   400,0│   400,0│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6.1.1  │лого и  среднего  предпринима-├───────────────────────────┼────────┼────────┼────────┼────────┤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│Министерство    образования│  1200,0│   400,0│   400,0│   400,0│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│Информационная поддержка мало-│Всего, в том числе:        │ 17953,7│  9879,7│  4037,0│  4037,0│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6.1.2  │го и среднего предприниматель-├───────────────────────────┼────────┼────────┼────────┼────────┤</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│ства                          │Министерство экономического│ 17773,7│  9699,7│  4037,0│  4037,0│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│Постоянное представительст-│   180,0│   180,0│     0,0│     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│во Республики Коми при Пре-│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│зиденте Российской  Федера-│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│ции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│Обеспечение деятельности орга-│Всего, в том числе:        │ 15792,9│  9792,9│  3000,0│  3000,0│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│приятие 6.1.4  │низаций  инфраструктуры   под-│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│держки малого и среднего пред-│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│принимательства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│Субсидирование части расходов,│Министерство экономического│  2100,0│   700,0│   700,0│   700,0│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│понесенных организациями,  об-│развития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│6.1.4.1.       │разующими инфраструктуру  под-│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│держки  субъектов   малого   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предпринимательства,│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│и связанных с обеспечением  их│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│деятельности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│Субсидирование части расходов,│Министерство экономического│  6531,9│  3931,9│  1300,0│  1300,0│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│понесенных бизнес-инкубаторами│развития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│6.1.4.2.       │и связанных с обеспечением  их│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│деятельности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│Участие в  уставных  капиталах│Агентство  Республики  Коми│  7161,0│  5161,0│  1000,0│  1000,0│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│хозяйственных обществ         │по управлению имуществом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│6.1.4.3.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│Организация   мероприятий   по│Всего, в том числе:        │  3870,0│  1358,0│  1256,0│  1256,0│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6.1.5  │поддержке  народных  художест-├───────────────────────────┼────────┼────────┼────────┼────────┤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│венных промыслов и ремесел    │Министерство экономического│   504,0│   504,0│     0,0│     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культуры  Рес-│   794,0│   274,0│   260,0│   260,0│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│Представительство Республи-│  1286,0│   290,0│   498,0│   498,0│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│ки Коми  в  Северо-Западном│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│регионе РФ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│Постоянное представительст-│  1286,0│   290,0│   498,0│   498,0│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│во Республики Коми при Пре-│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│зиденте Российской  Федера-│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│ции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│Финансовая поддержка субъектов│Всего, в том числе:        │132506,8│115151,3│ 12042,5│  5313,0│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6.2.1  │малого и среднего предпринима-├───────────────────────────┼────────┼────────┼────────┼────────┤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│Министерство экономического│126458,0│112242,5│ 10472,5│  3743,0│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сельского  хо-│  5148,8│  2608,8│  1270,0│  1270,0│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│зяйства  и   продовольствия│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│Министерство развития  про-│   900,0│   300,0│   300,0│   300,0│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│мышленности  и   транспорта│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│Развитие кадрового  потенциала│Всего, в том числе:        │   530,0│     0,0│   265,0│   265,0│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6.2.5  │малого и среднего предпринима-├───────────────────────────┼────────┼────────┼────────┼────────┤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│Министерство экономического│   530,0│     0,0│   265,0│   265,0│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│Поддержка  муниципальных  про-│Всего, в том числе:        │ 82322,5│ 59734,0│  7929,5│ 14659,0│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6.2.6  │грамм, направленных на  разви-├───────────────────────────┼────────┼────────┼────────┼────────┤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│тие малого и среднего предпри-│Министерство экономического│ 82322,5│ 59734,0│  7929,5│ 14659,0│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│нимательства в Республике Коми│развития Республики Коми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bdr w:val="none" w:sz="0" w:space="0" w:color="auto" w:frame="1"/>
          <w:lang w:eastAsia="ru-RU"/>
        </w:rPr>
        <w:t>Выдержки из таблицы 6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Таблица 6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РЕСУРСНОЕ ОБЕСПЕЧЕНИЕ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местных бюджетов и юридических лиц на реализацию целей государственной программы Республики Коми (тыс. руб.) (в ред. постановлений Правительства РК от 29.12.2012 г. N 641; от 14.05.2013 г. N 149; от 05.08.2013 г. N 283; от 20.12.2013 г. N 521; от 30.12.2013 г. N 578)</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Статус     │Наименование государ- │      Источник      │                       Оценка расходов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ственной программы,  │   финансирования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│подпрограммы государ-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ственной программы,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долгосрочной респуб-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ликанской целевой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программы (подпро-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граммы долгосрочной  │                    │  2013   │  2014   │  2015   │ 2016│ 2017│ 2018│ 2019│ 2020│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республиканской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целевой программы),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│ведомственной целевой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программы, основного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мероприятия      │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1       │          2           │         3          │    4    │    5    │    6    │  7  │  8  │  9  │ 10  │ 11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│Подпрограмма 6 │"Малое    и    среднее│всего               │233 280,1│ 68 273,0│ 69 527,0│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│предпринимательство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│Республике Коми"      │республиканский бюд-│196 315,9│ 28 930,0│ 28 930,0│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счет│100 439,6│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ос-│ 14 157,0│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│татков,   образовав-│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│шихся  на  1  января│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│текущего финансового│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│года за счет не  ис-│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│пользованных  в  от-│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│четном    финансовом│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│году    межбюджетных│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│трансфертов,   полу-│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│ченных в форме  суб-│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│сидий из федерально-│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 бюджета,  имеющих│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│целевое назначение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│местные бюджеты &lt;*&gt; │ 36 964,2│ 39 343,0│ 40 597,0│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│Организационная   под-│всего               │    400,0│    400,0│    400,0│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6.1.1  │держка малого и  сред-├────────────────────┼─────────┼─────────┼─────────┼─────┼─────┼─────┼─────┼─────┤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предприниматель-│республиканский бюд-│    400,0│    400,0│    400,0│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│ства                  │жет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  из  них  за  счет│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│местные бюджеты &lt;*&gt; │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│Информационная    под-│всего               │  9 879,7│  4 037,0│  4 037,0│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6.1.2  │держка малого и  сред-├────────────────────┼─────────┼─────────┼─────────┼─────┼─────┼─────┼─────┼─────┤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│него  предприниматель-│республиканский бюд-│  9 879,7│  4 037,0│  4 037,0│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│ства                  │жет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5339,6│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ос-│  1 079,6│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│татков средств феде-│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│рального бюджета  на│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│1  января   текущего│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│года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│местные бюджеты &lt;*&gt; │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│Обеспечение   деятель-│всего               │  9 792,9│  3 000,0│  3 000,0│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6.1.4  │ности организаций  ин-├────────────────────┼─────────┼─────────┼─────────┼─────┼─────┼─────┼─────┼─────┤</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│фраструктуры  поддерж-│республиканский бюд-│  9 792,9│  3 000,0│  3 000,0│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│ки малого  и  среднего│жет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4220,0│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ос-│  2 572,9│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│татков средств феде-│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│рального бюджета  на│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  января   текущего│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│года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│местные бюджеты &lt;*&gt; │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│Организация  мероприя-│всего               │  1 358,0│  1 256,0│  1 256,0│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6.1.5  │тий по  поддержке  на-├────────────────────┼─────────┼─────────┼─────────┼─────┼─────┼─────┼─────┼─────┤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│родных  художественных│республиканский бюд-│  1 358,0│  1 256,0│  1 256,0│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│промыслов и ремесел   │жет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ос-│    504,0│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│татков средств феде-│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│рального бюджета  на│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  января   текущего│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│года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│местные бюджеты &lt;*&gt; │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│Финансовая   поддержка│всего               │115 151,3│ 12 042,5│  5 313,0│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6.2.1  │субъектов   малого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предпринима-│республиканский бюд-│115 151,3│ 12 042,5│  5 313,0│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40880,0│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ос-│  8 632,5│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│татков средств феде-│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│рального бюджета  на│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  января   текущего│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│года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│местные бюджеты &lt;*&gt; │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│Развитие     кадрового│всего               │      0,0│    265,0│    265,0│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6.2.5  │потенциала  малого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│среднего  предпринима-│республиканский бюд-│      0,0│    265,0│    265,0│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│тельства              │жет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│местные бюджеты &lt;*&gt; │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│Основное меро- │Поддержка  муниципаль-│всего               │ 59 734,0│  7 929,5│ 14 659,0│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│приятие 6.2.6  │ных программ,  направ-├────────────────────┼─────────┼─────────┼─────────┼─────┼─────┼─────┼─────┼─────┤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│ленных   на   развитие│республиканский бюд-│ 59 734,0│  7 929,5│ 14 659,0│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│малого   и    среднего│жет Республики Коми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│предпринимательства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│Республике Коми       │-  из  них  за  счет│  50000,0│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│средств федерального│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 из них за счет ос-│  1 368,0│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│татков средств феде-│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│рального бюджета  на│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│1  января   текущего│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│года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│местные бюджеты &lt;*&gt; │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│государственные вне-│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│бюджетные фонды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│юридические     лица│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│&lt;**&gt;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                      │средства от принося-│      0,0│      0,0│      0,0│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│щей доход деятельно-│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                      │сти                 │         │         │         │     │     │     │     │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Приложение 4.1</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предоставления из республиканского бюджета Республики Коми</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субсидий на функционирование информационно-маркетинговых</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центров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29.12.2012 г. N 641;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предоставления субсидий из республиканского бюджета Республики Коми бюджетам муниципальных районов (городских округов) на содействие обеспечению деятельности информационно-маркетинговых центров малого и среднего предпринимательства на территориях муниципальных образований в Республике Коми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Программа),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Предоставление субсидий осуществляется Министерством экономического развития Республики Коми (далее - Министерство) на основании соглашений о предоставлении субсидий, заключенных между Министерством и органами местного самоуправления муниципальных районов (городских округов), (далее - Соглашение).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Форма Соглашения утверждается Министерством по согласованию с Министерством финансов Республики Коми и размещается на его официальном сайте в информационно-телекоммуникационной сети "Интернет" в течение 3 дней со дня ее утверждения.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Предоставление субсидий осуществляется Министерством при соблюдении следующих условий: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наличие заключенных Соглашений между Министерством и органами местного самоуправления по вопросу функционирования информационно-маркетинговых центров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подтверждения наличия средств в местных бюджетах Республики Коми для финансирования не менее 50 процентов расходов на функционирование информационно-маркетинговых центров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Распределение объемов субсидий между бюджетами муниципальных районов (городских округов) ежегодно устанавливается нормативным правовым актом Правительства Республики Коми.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В целях повышения эффективности и результативности расходов республиканского бюджета Республики Коми и в соответствии со статьей 34 Бюджетного кодекса Российской Федерации Министерством при заключении Соглашений учитываются значения целевых показателей результативности использования субсидий.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Форма, сроки и порядок предоставления отчетности об осуществлении расходов, источником финансового обеспечения которых является субсидия, и о достигнутых значениях целевых показателей результативности использования субсидии устанавливаются Соглашением.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7. Оценка эффективности использования субсидии по итогам отчетного финансового года осуществляется Министерством на основании сравнения установленных Соглашением и фактически достигнутых следующих значений показателей результативности использования субсидий по итогам отчетного финансового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количество предоставленных консультаций, в том числе по вопросам предпринимательской деятельности;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количество субъектов малого и среднего предпринимательства, получивших от информационно-маркетинговых центров предпринимательства адресную электронную рассылку информационных материалов.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Эффективность использования субсидий оценивается Министерством по итогам года. Отчет об эффективности использования субсидии утверждается Министерством и размещается на его официальном сайте www.mbrk.ru в информационно-телекоммуникационной сети "Интернет" в срок до 10 февраля года, следующего за отчетным годом.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На основании оценки эффективности использования субсидии Министерством принимается решение о сокращении потребности в неиспользованном остатке субсидии в очередном финансовом году в порядке, установленном Министерством финансов Республики Коми, в случае неэффективного использования субсидий - недостижении в отчетном финансовом году значения показателей результативности использования субсидий, указанных в пункте 7 настоящего Порядка, если фактическое значение показателей составляет менее 95 процентов установленного на год значения.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В случае если по итогам оценки эффективности использования субсидий расходование субсидий признано неэффективным, не использованный на конец отчетного финансового года остаток субсидии, потребность в котором подтверждена в порядке, установленном Министерство финансов Республики Коми, подлежит сокращению из расчета 1 процент за каждый процент недостижения установленного Соглашением значения показателей, указанных в 7 настоящего Порядка, но не более 15 процентов от общего объема указанного остатка.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Информация о сокращении размера субсидии предоставляется Министерством в Министерство финансов Республики Коми в течение 5 рабочих дней после принятия соответствующего решения.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Субсидии являются целевыми и не могут быть направлены на иные цели. Нецелевое использование субсидий влечет применение мер ответственности в соответствии с законодательством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Контроль за целевым использованием субсидий осуществляется в установленном порядке Министерством и Министерством финансов Республики Коми.</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Приложение 4.2</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части расходов, понесенных организациями,</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образующими инфраструктуру поддержки субъектов малого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 среднего предпринимательства, и связанных</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 обеспечением их деятельности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14.05.2013 г. N 149;</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05.08.2013 г. N 283;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части расходов, понесенных организациями, образующими инфраструктуру поддержки субъектов малого и среднего предпринимательства (за исключением бизнес-инкубаторов), и связанных с обеспечением их деятельности (далее - организация инфраструктуры),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организации инфраструктуры при одновременном соблюдении следующих требований: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1) зарегистрирована и осуществляет свою деятельность на территории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не находится в стадии ликвидации, реорганизации или банкротства;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включена в реестр организаций инфраструктуры поддержки субъектов малого и среднего предпринимательства в порядке, определенном Министерством экономического развития Республики Коми (далее - Министерство);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является некоммерческой организацией, микрофинансовой организацией;</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не имеет задолженности по уплате налогов, сборов, страховых взносов, пеней и налоговых санкций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Субсидированию за счет средств республиканского бюджета Республики Коми подлежат расходы, понесенные организациями инфраструктуры, на коммунальные услуги, аренду помещений, услуги связи (за исключением услуг сотовой связи) и "Интернета", сопровождение справочно-правовых систем и приобретение лицензионных программных продуктов (за исключением расходов, возмещаемых арендаторами и субарендаторами):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не ранее 1 января текущего финансового года и не позднее 25 ноября текущего финансового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не ранее 1 ноября, предшествующего текущему финансовому году, и не позднее 25 ноября, предшествующего текущему финансовому году, при условии наличия договоров субсидирования части расходов, понесенных организациями, образующими инфраструктуру поддержки субъектов малого и среднего предпринимательства, и связанных с обеспечением их деятельности, заключенных в 2012 году между Учреждением и организацией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Субсидия предоставляется организациям инфраструктуры в размере 50 процентов от суммы понесенных расходов, указанных в пункте 3 настоящего Порядка (за исключением налога на добавленную стоимость), но не более 200 тысяч рублей одной организации инфраструктуры.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если организация инфраструктуры не является налогоплательщиком налога на добавленную стоимость, то понесенные ею затраты на уплату расходов, определенных в пункте 3 настоящего Порядка, не подлежат уменьшению на сумму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Для получения субсидии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заявка на предоставление субсидии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копии учредительных документов со всеми изменениями и дополнениями с предъявлением оригинала, если копии не заверены в установленном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копии документов, подтверждающих оплату расходов, предусмотренных пунктом 3 настоящего Порядка (копии платежных поручений, товарных накладных, товарных чеков, авансовых отчетов, заверенных организацией инфраструктуры), заверенные руководителем организации инфраструктуры с предъявлением оригиналов, если копии не заверены в установленном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сведения о том, что организация инфраструктуры не находится в стадии ликвидации, реорганизации или банкротства;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выписка из Единого государственного реестра юридических лиц, сформированная не ранее чем за три месяца до дня представления заявки, в случае если организация инфраструктуры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организация инфраструктуры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организацией инфраструктуры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организация инфраструктуры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справка Отделения Пенсионного фонда Российской Федерации по Республике Коми или его территориальных органов об исполнении организацией инфраструктуры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организация инфраструктуры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Документы, указанные в подпунктах 1 - 4 настоящего пункта, представляются организацией инфраструктуры не позднее 1 ноября текущего финансового года в государственное учреждение Республики Коми "Центр поддержки и развития экономики Республики Коми" (далее - Учреждение) самостоятельно. Учреждение в течение 1 рабочего дня со дня получения документов, </w:t>
      </w:r>
      <w:r w:rsidRPr="00DB40CD">
        <w:rPr>
          <w:rFonts w:ascii="Arial" w:eastAsia="Times New Roman" w:hAnsi="Arial" w:cs="Arial"/>
          <w:color w:val="333333"/>
          <w:sz w:val="20"/>
          <w:szCs w:val="20"/>
          <w:lang w:eastAsia="ru-RU"/>
        </w:rPr>
        <w:lastRenderedPageBreak/>
        <w:t>представленных организацией инфраструктуры, регистрирует поступившие документы и в течение 3 рабочих дней со дня регистрации документов оформляет расписку о получении документов с указанием перечня и даты получения документов и направляет указанную расписку организации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 в подпунктах 5 - 8 настоящего пункта, запрашиваются Учреждением в течение 5 рабочих дней с даты поступления документов от организации инфраструктуры в Учреждение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организация инфраструктуры не представила документы, указанные в подпунктах 5 - 8 настоящего пункта,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Организация инфраструктуры несет ответственность за достоверность представляемых сведений в соответствии с законодательством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Учреждение проверяет полноту (комплектность), оформление представленных организацией инфраструктуры документов, их соответствие требованиям, установленным настоящим Порядком, и направляет их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документов в Учреждение.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Персональный состав Комиссии и регламент ее работы утверждаются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Комиссия рассматривает документы и осуществляет оценку соответствия организации инфраструктуры условиям предоставления субсидии и требованиям, установленным настоящим Порядком, в срок не более 3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Заключение Комиссии о соответствии (несоответствии) организации инфраструктуры условиям предоставления субсидии и требованиям, установленным настоящим Порядком, оформляется протоколом,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Организация инфраструктуры, в отношении которой принято решение об отказе в предоставлении субсидии, вправе обратиться повторно при устранении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Заключение Комиссии о несоответствии и решение об отказе в предоставлении субсидии принимается при наличии оснований, установленных частью 5 статьи 14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организаций инфраструктуры о принятых Учреждением решениях осуществляется в соответствии с частью 6 статьи 14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Субсидии предоставляются на основании договоров, заключенных между организациями инфраструктуры и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Учреждением не может превышать 5 рабочих дней с даты принятия Учреждением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организациям инфраструктуры субсидии, включаемым в договоры о предоставлении субсидии, является согласие организаций инфраструктуры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организациями инфраструктуры условий, целей и порядка ее предоставления. Договорами о предоставлении субсидии не предусматривается возврат организациями инфраструктуры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05.08.2013 г. N 283)</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В случае установления фактов нарушения условий предоставления средств субсидии, представления организацией инфраструктуры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учреждение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организации </w:t>
      </w:r>
      <w:r w:rsidRPr="00DB40CD">
        <w:rPr>
          <w:rFonts w:ascii="Arial" w:eastAsia="Times New Roman" w:hAnsi="Arial" w:cs="Arial"/>
          <w:color w:val="333333"/>
          <w:sz w:val="20"/>
          <w:szCs w:val="20"/>
          <w:lang w:eastAsia="ru-RU"/>
        </w:rPr>
        <w:lastRenderedPageBreak/>
        <w:t>инфраструктуры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организация инфраструктуры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Учреждение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14. Перечисление субсидий организациям инфраструктуры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организациям инфраструктуры осуществляется в установленном порядке Учреждением,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05.08.2013 г. N 283)</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Приложение 4.3</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части расходов, понесенных</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бизнес-инкубаторами и связанных с обеспечением</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их деятельности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14.05.2013 г. N 149;</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05.08.2013 г. N 283;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бизнес-инкубаторам расходов, связанных с обеспечением их деятельности,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Субсидия предоставляется бизнес-инкубаторам при одновременном соблюдении следующих требований: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включен в реестр организаций инфраструктуры поддержки субъектов малого и среднего предпринимательства в порядке, определенном Министерством экономического развития Республики Коми (далее - Министерство);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не имеет задолженности по уплате налогов, сборов, страховых взносов, пеней и налоговых санкций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соответствует требованиям, установленным к бизнес-инкубаторам Министерством экономического развития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создан при участии средств федерального бюджета;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использует в наименовании слова "бизнес-инкубатор".</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бизнес-инкубаторам на оплату: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эксплуатационных расходов (за вычетом налога на добавленную стоимость), включающих: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оплату коммунальных услуг;</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услуг связи (за исключением услуг сотовой связи) и "Интернета";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приобретение лицензионных программных продуктов и оргтехники;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оплату электроэнергии;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услуг по разработке информационно-программного продукта для индивидуального использования;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расходов, связанных с проведением обучающих семинаров для предпринимателей и граждан, желающих организовать собственное дело, организуемых на основании договоров с Министерством, по следующим нормативам: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организацию и проведение по 110-часовой образовательной программе - 8400 рублей из расчета на одного слушателя;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организацию и проведение 72-часовой образовательной программы - 6510 рублей из расчета на одного слушателя;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организацию и проведение краткосрочных обучающих (образовательных) курсов продолжительностью от 50 до 71 учебного часа - 5460 рублей из расчета на одного слушателя;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организацию и проведение мастер-классов продолжительностью не более 30 учебных часов - 3150 рублей на одного слушателя;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организацию и проведение обучения по 72-часовой образовательной программе дистанционным методом - 4000 рублей на одного слушателя;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расходов, связанных с оплатой услуг по программам подготовки и (или) повышения квалификации управляющих менеджеров бизнес-инкубатора;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расходов, связанных с участием менеджеров бизнес-инкубатора в мероприятиях (круглых столах, семинарах и других мероприятиях, предусматривающих обмен опытом по бизнес-инкубированию), проводимых за пределами Республики Коми, в том числе по оплате: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сборов за участие в мероприятиях;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проезда к месту проведения мероприятий и обратно железнодорожным транспортом (в купейном вагоне);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проживания в гостинице в период проведения мероприятий из расчета фактической стоимости проживания, но не более двух тысяч рублей в сутки на одного человека.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расходов, связанных с оказанием консультационных услуг субъектам малого и среднего предпринимательства, организуемых на основании договоров с Министерством, по нормативу 300,0 рублей на одну консультацию.</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Субсидия на возмещение расходов, предусмотренных подпунктом "а" пункта 2 настоящего Порядка, предоставляется бизнес-инкубатору, за исключением расходов, возмещаемых арендаторами, субарендаторами и собственниками.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если бизнес-инкубатор не является налогоплательщиком налога на добавленную стоимость, то понесенные им затраты на уплату расходов, определенных подпунктом "а" пункта 2 настоящего Порядка, не подлежат уменьшению на сумму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Субсидия предоставляется бизнес-инкубатору на оплату расходов, возникающих в период не ранее 1 декабря предыдущего финансового года и не позднее 1 декабря текущего финансового года.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Субсидия на цели, предусмотренные подпунктом "б" пункта 2 настоящего Порядка, предоставляется бизнес-инкубатору из расчета установленного норматива и количества слушателей, завершивших обучение по образовательным программам (курсам) и получивших документ о прохождении обучения.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4-1. Субсидия на цели, предусмотренные подпунктом "в" пункта 2 настоящего Порядка, предоставляется бизнес-инкубаторам в размере не более 80% произведенных затрат один раз в два года.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4-2. Субсидия на цели, предусмотренные подпунктом "г" пункта 2 настоящего Порядка, предоставляется бизнес-инкубаторам в размере не более 80% произведенных затрат один раз в год.</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Для получения субсидии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 цели, предусмотренные подпунктом "а" пункта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б) справка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w:t>
      </w:r>
      <w:r w:rsidRPr="00DB40CD">
        <w:rPr>
          <w:rFonts w:ascii="Arial" w:eastAsia="Times New Roman" w:hAnsi="Arial" w:cs="Arial"/>
          <w:color w:val="333333"/>
          <w:sz w:val="20"/>
          <w:szCs w:val="20"/>
          <w:lang w:eastAsia="ru-RU"/>
        </w:rPr>
        <w:lastRenderedPageBreak/>
        <w:t>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копии договоров поставки товаров (оказания услуг, выполнения работ), указанных в подпункте "а" пункта 2 настоящего Порядка, с приложением копий актов выполненных работ (оказанных услуг) и накладных на поставку товаров, подписанных всеми сторонами и заверенных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отчет о деятельности бизнес-инкубатора, подписанный руководителем бизнес-инкубатора, на последнюю отчетную дату по форме, установленной Министерством экономического развития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е)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на цели, предусмотренные подпунктом "б" пункта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справка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исключен. - Постановление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исключен. - Постановление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е)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на цели, предусмотренные подпунктом "в" пункта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справка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копий документов, подтверждающих произведенные бизнес-инкубатором расходы на подготовку управляющих менеджеров, с предъявлением оригиналов (договоры, платежные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на цели, предусмотренные подпунктом "г" пункта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копий документов, подтверждающих произведенные бизнес-инкубатором расходы, связанные с участием менеджеров в мероприятиях (круглых столах, семинарах и других мероприятиях, предусматривающих обмен опытом по бизнес-инкубированию), проводимых за пределами Республики Коми,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оплате сборов за участие в мероприятиях;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по проезду к месту проведения мероприятий и обратно;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проживанию в гостинице в период проведения мероприятий;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копий командировочных удостоверений менеджеров бизнес-инкубаторов, подтверждающих срок их пребывания в командировке;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справка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е)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на цели, предусмотренные подпунктом "д" пункта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копий документов, подтверждающих произведенные бизнес-инкубатором расходы на оказание консультационных услуг (договоры, платежные документы, журнал консультирования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справка об исполнении бизнес-инкубатором обязанности по уплате налогов, сборов, страховых взносов, пеней и налоговых санкций по форме, утвержденной приказом ФНС Российской Федерации от 21 января 2013 г. N ММВ-7-12/22@, сформированная не ранее чем за месяц до дня представления заявки,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5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"а", "в", "г" подпункта 1, подпункта "а" подпункта 2, в подпунктах "а", "в" подпункта 3, в подпунктах "а", "б", "в" подпункта 4, в пунктах "а", "б" подпункта 5 настоящего пункта представляются бизнес-инкубатором не позднее 23 декабря текущего года в Министерство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 в подпунктах "б", "д", "е" подпункта 1, в подпунктах "б", "д", "е" подпункта 2, в подпунктах "б", "г", "д" подпункта 3, в подпунктах "г", "д", "е" подпункта 4, в подпунктах "в", "г", "д" подпункта 5 настоящего пункта, запрашиваются Министерством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бизнес-инкубатор не представил указанные документы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Бизнес-инкубатор несет ответственность за достоверность сведений, представленных при получении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6. Министерство проверяет полноту (комплектность), оформление представленных бизнес-инкубатором документов, их соответствие требованиям, установленным настоящим Порядком, и </w:t>
      </w:r>
      <w:r w:rsidRPr="00DB40CD">
        <w:rPr>
          <w:rFonts w:ascii="Arial" w:eastAsia="Times New Roman" w:hAnsi="Arial" w:cs="Arial"/>
          <w:color w:val="333333"/>
          <w:sz w:val="20"/>
          <w:szCs w:val="20"/>
          <w:lang w:eastAsia="ru-RU"/>
        </w:rPr>
        <w:lastRenderedPageBreak/>
        <w:t>принимает решение о предоставлении (отказе в предоставлении) субсидии в течение 15 рабочих дней со дня поступления заявки.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Бизнес-инкубатор, в отношении которого принято решение об отказе в предоставлении субсидии, вправе обратиться повторно при устранении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Принятие решения об отказе в предоставлении субсидии осуществляется при наличии оснований, установленных частью 5 статьи 14 Федерального закона "О развитии малого и среднего предпринимательства в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бизнес-инкубатора о принятых Министерством решениях осуществляется в соответствии с частью 6 статьи 14 данного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Субсидии предоставляются на основании договоров, заключенных между бизнес-инкубатором и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Министерством не может превышать 5 дней с даты принятия Министерством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бизнес-инкубатору субсидии, включаемым в договоры о предоставлении субсидии, является согласие бизнес-инкубатора на осуществление Министерством, Министерством финансов Республики Коми и иными органами государственного финансового контроля проверок соблюдения бизнес-инкубатором условий, целей и порядка ее предоставления. Договорами о предоставлении субсидий не предусматривается возврат бизнес-инкубаторами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05.08.2013 г. N 283;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В случае установления фактов нарушения условий предоставления средств субсидии, представления бизнес-инкубатором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Министерство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бизнес-инкубатору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бизнес-инкубатор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Министерство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Нормативные правовые акты, принимаемые Министерством в целях реализации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Перечисление субсидий бизнес-инкубаторам осуществляется на основании заявок на оплату расходов с приложением расчетов на предоставление субсидий по формам, установленным Министерством по согласованию с Министерством финансов Республики Коми, в сроки, установленные договорами.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бизнес-инкубатору осуществляется в установленном порядке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постановлений Правительства РК от 05.08.2013 г. N 283; от 20.12.2013 г. N 521)</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bookmarkStart w:id="0" w:name="pril4.4"/>
      <w:bookmarkEnd w:id="0"/>
      <w:r w:rsidRPr="00DB40CD">
        <w:rPr>
          <w:rFonts w:ascii="Arial" w:eastAsia="Times New Roman" w:hAnsi="Arial" w:cs="Arial"/>
          <w:color w:val="333333"/>
          <w:sz w:val="20"/>
          <w:szCs w:val="20"/>
          <w:lang w:eastAsia="ru-RU"/>
        </w:rPr>
        <w:t>Приложение 4.4</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субсидирования субъектам малого и среднего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 части затрат на уплату лизинговых</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платежей по договорам финансовой аренды (лизинга)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29.12.2012 г. N 641;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14.05.2013 г. N 149; от 05.08.2013 г. N 283;</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07.10.2013 г. N 381; от 20.12.2013 г. N 521;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субъектам малого и среднего предпринимательства - лизингополучателям (далее - лизингополучатели) части затрат на уплату лизинговых платежей по договорам финансовой аренды (лизинга), заключенным лизингополучателями для приобретения оборудования, устройств, механизмов, транспортных средств (за исключением легковых автомобилей и грузовых автомобилей, разрешенная максимальная грузоподъемность не превышает 1000 кг), станков, приборов, аппаратов, агрегатов, установок, машин, средств и технологий (далее - оборудование), за исключением оборудования, предназначенного для осуществления оптовой и розничной торговой деятельности, в соответствии с перечнем оборудования, определенным в приложении к настоящему Порядку, (далее - договоры лизинга)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Подпрограмма) на соответствующий финансовый год.</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постановлений Правительства РК от 20.12.2013 г. N 521;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Субсидированию за счет средств республиканского бюджета Республики Коми (далее - субсидия по лизинговым платежам) подлежит часть затрат лизингополучателя на уплату: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авансового платежа (первого взноса) при заключении договора лизинга в размере 30 процентов фактически уплаченного авансового платежа (первого взноса) по договору лизинга за вычетом налога на добавленную стоимость, составляющего не более 30 процентов от общей суммы договора лизинга за вычетом налога на добавленную стоимость;</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лизинговых платежей по договору лизинга в размере 1/3 от суммы фактически уплаченных лизинговых платежей за вычетом налога на добавленную стоимость и выкупной цены предмета лизинга, если договором лизинга предусмотрен переход права собственности на предмет лизинга лизингополучателю.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если лизингополучатель не является налогоплательщиком налога на добавленную стоимость, то понесенные им затраты на уплату авансового платежа (первого взноса) и лизингового взноса по договору лизинга не подлежат уменьшению на сумму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Субсидия по лизинговым платежам предоставляется лизингополучателям, одновременно отвечающим следующим требованиям: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 не более 5 лет с момента государственной регистрации в налоговом органе до даты обращения за получением субсидии по лизинговым платежам (требование по осуществлению деятельности не более 5 лет не применяется к лизингополучателям, приобретающим швейное оборудование);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не имеющим неисполненных обязательств и (или) просроченной задолженности по кредитам, привлеченным в кредитных организациях под гарантии (поручительства) организации, образующей инфраструктуру поддержки субъектов малого и среднего предпринимательства, созданной с участием средств Республики Коми (далее - организация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6) не имеющим неисполненных обязательств и (или) просроченной задолженности по микрозаймам, предоставленным организацией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имеющим численность работников свыше 15 человек на последнюю отчетную дату по данным Формы - 4 ФСС "Расчет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утвержденной приказом Министерства труда и социальной защиты Российской Федерации от 19 марта 2013 г. N 107н (далее Форма - 4 ФСС);</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представившим обязательство о неотчуждении имущества, приобретенного с использованием субсидии по лизинговым платежам, в течение трех лет с даты заключения договора о предоставлении указанной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Лизингополучатели не имеют права на получение субсидии в случае, если: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представленный договор финансовой аренды (лизинга) субсидируется в рамках других программ, проектов или мероприятий;</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не исполнены обязательства, предусмотренные подпунктом 8 настоящего пункта, принятые лизингополучателем в предшествующий финансовый год.</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Предельный размер субсидии по лизинговым платежам не может превышать 500 тысяч рублей по одному договору лизинга и 800 тысяч рублей по двум и более договорам лизинга в течение текущего финансового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Субсидия по лизинговым платежам предоставляется на сумму, составляющую часть лизингового платежа, исчисленную с даты заключения договора лизинга, но не ранее 1 ноября предыдущего финансового года, до истечения срока действия данного договора и уплаченную лизингополучателем в соответствии с условиями договора лизинга, но не позднее 25 декабря текущего финансового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Для получения субсидии по лизинговым платежам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заявка на получение субсидии по лизинговым платежам по форме, установленной Министерством экономического развития Республики Коми (далее соответственно - заявка, Министерство), содержащая в том числе: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лизингополучателя, в случае если лизингополучатель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лизингополучателя, в случае если лизингополучатель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лизингополучателя;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сведения о соблюдении лизингополучателем норм, установленных частями 3 и 4 статьи 14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лизингополучатель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лизингополучатель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лизингополучателем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лизингополучатель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5) справка Отделения Пенсионного фонда Российской Федерации по Республике Коми или его территориальных органов об исполнении лизингополучателем обязательств по уплате страховых взносов на обязательное пенсионное страхование и обязательное медицинское </w:t>
      </w:r>
      <w:r w:rsidRPr="00DB40CD">
        <w:rPr>
          <w:rFonts w:ascii="Arial" w:eastAsia="Times New Roman" w:hAnsi="Arial" w:cs="Arial"/>
          <w:color w:val="333333"/>
          <w:sz w:val="20"/>
          <w:szCs w:val="20"/>
          <w:lang w:eastAsia="ru-RU"/>
        </w:rPr>
        <w:lastRenderedPageBreak/>
        <w:t>страхование, сформированная на последнюю отчетную дату, в случае если лизингополучатель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копия договора лизинга со всеми приложениями, являющимися неотъемлемой частью договора, и графика погашения лизинговых платежей, заверенная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копия паспорта транспортного средства, приобретаемого в рамках договора лизинга, заверенная руководителем субъекта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справка организации инфраструктуры об отсутствии неисполненных обязательствах и (или) просроченной задолженности по кредитам, привлеченным в кредитных организациях под гарантии (поручительства) организации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справка организации инфраструктуры об отсутствии неисполненных обязательствах и (или) просроченной задолженности по микрозаймам, представленным организацией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сведения о численности работников на последнюю отчетную дату по Форме - 4 ФСС, заверенной в установленном порядке или с предъявлением оригинала, в случае если лизингополучатель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обязательство о неотчуждении имущества, приобретенного с использованием субсидии по лизинговым платежам, в течение трех лет с даты заключения договора о предоставлении субсидии путем продажи, дарения, обмена или отчуждения иным образом в соответствии с законодательством Российской Федерации (за исключением случаев реорганизации получателей субсидий или взносов имущества в виде пая, вклада в уставный капитал (паевой фонд) организаций, осуществляющих деятельность, аналогичную деятельности лизингополучателя), составленное в произвольной форме;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технико-экономическое обоснование целесообразности приобретения оборудования (далее - ТЭО), содержащее годовые плановые показатели от эффективности использования оборудования на период не менее трех лет с даты заключения договора лизинга: среднесписочная численность работников, платежи в бюджет и страховые взносы во внебюджетные фонды по форме, установленной Министерством.</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 превышении доли юридических лиц, участвующих в уставном (складочном) капитале (паевом фонде) лизингополучателя,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лизингополучателя.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1, 6, 7, 11 и 12 настоящего пункта, представляются лизингополучателем в сроки, установленные Министерством, в государственное учреждение Республики Коми "Центр поддержки развития экономики Республики Коми" (далее - Учреждение),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07.10.2013 г. N 381;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Лизингополучатель несет ответственность за достоверность сведений, представленных при получении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 рабочего дня со дня получения документов от лизингополучателя регистрирует поступившие документы и в течение 3 рабочих дней со дня регистрации документов оформляет расписку о получении документов с указанием перечня и даты предоставления документов и направляет указанную расписку лизингополучателю.</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в подпунктах 2 - 5 и 10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w:t>
      </w:r>
      <w:r w:rsidRPr="00DB40CD">
        <w:rPr>
          <w:rFonts w:ascii="Arial" w:eastAsia="Times New Roman" w:hAnsi="Arial" w:cs="Arial"/>
          <w:color w:val="333333"/>
          <w:sz w:val="20"/>
          <w:szCs w:val="20"/>
          <w:lang w:eastAsia="ru-RU"/>
        </w:rPr>
        <w:lastRenderedPageBreak/>
        <w:t>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лизингополучатель не представил документы, указанные в подпунктах 2 - 5 и 10 настоящего пункта,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подпунктах 8, 9 настоящего пункта, запрашиваются Учреждением в течение 5 рабочих дней со дня поступления заявки у организаций инфраструктуры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Учреждение проверяет полноту (комплектность), оформление представленных лизингополучателем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субъектов малого и среднего предпринимательства (далее - Комиссия), не позднее 30 дней с даты поступления заявки и документов в Учреждение.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Персональный состав Комиссии и регламент ее работы утверждаются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Комиссия рассматривает документы и осуществляет оценку соответствия лизингополучателя условиям предоставления субсидии по лизинговым платежам и требованиям, установленным Федеральным законом и настоящим Порядком, в срок не более 3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Заключение Комиссии о соответствии (несоответствии) лизингополучателя условиям предоставления субсидии по лизинговым платежам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 по лизинговым платежам.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Заключение Комиссии о несоответствии и решение об отказе в предоставлении субсидии по лизинговым платежам принимается при наличии оснований, установленных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лизингополучателей о принятых Учреждением решениях осуществляется в соответствии с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Лизингополучатель,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Субсидии по лизинговым платежам предоставляются на основании договоров, заключенных между лизингополучателями и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Учреждением не может превышать 5 рабочих дней с даты принятия Учреждением решения о предоставлении субсидии по лизинговым платежам.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лизингополучателю субсидии, включаемым в договоры о предоставлении субсидии, является: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05.08.2013 г. N 283;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согласие лизингополучателя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лизингополучателем условий, целей и порядка ее предоставления;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обязанность лизингополучателя не отчуждать оборудование, приобретенное с использованием субсидии по лизинговым платежам, в течение трех лет с даты заключения договора о предоставлении субсидии путем продажи, дарения, обмена или отчуждения иным образом в соответствии с законодательством Российской Федерации (за исключением случаев реорганизации получателей субсидий или взносов имущества в виде пая, вклада в уставный капитал (паевой фонд) организаций, осуществляющих деятельность, аналогичную деятельности лизингополучателя);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обязанность лизингополучателя представлять в Учреждение информацию о выполнении плановых показателей от эффективности использования оборудования, предусмотренных в ТЭО, в сроки и порядке, установленные договором о предоставлении указанной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Договорами о предоставлении субсидии по лизинговым платежам не предусматривается возврат лизингополучателем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В случае установления фактов нарушения условий предоставления средств субсидии, представления лизингополучателем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лизингополучателю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лизингополучатель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Учреждение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14.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15. Перечисление субсидий лизингополучателям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 Расчеты на предоставление субсидии производятся Учреждением при наличии лимитов бюджетных обязательств, предусмотренных Учреждению на реализацию Подпрограммы по соответствующим кодам бюджетной классификации.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Подпрограммы.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лизингополучателю осуществляется в установленном порядке Учреждением,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05.08.2013 г. N 283)</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Приложение к Порядку субсидирования субъектам малого и среднего предпринимательства части затрат на уплату лизинговых платежей по договорам финансовой аренды (лизинга)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ПЕРЕЧЕНЬ оборудования (введен постановлением Правительства РК от 20.12.2013 г. N 526)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│Код ОКОФ &lt;*&gt;│                     Наименование                     │          Примечание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2896000    Оснастка технологическая для машиностроения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2912102    Насосы артезианские и погружные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2915251 -  Краны стрелковые переносные грузоподъемностью от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2915254    0,5 до 1,0 т; краны стрелковые передвижные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грузоподъемностью от 0,5 до 1,5 т; подъемники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мачтовые строительные; подъемники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грузопассажирские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2915301    Грейферы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2915310 -  Приспособления и устройства грузозахватные, оснащение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14 2915319    монтажное, приспособления навесные для уплотнения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грунтов, используемые при строительстве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2915323    Конвейеры ленточные передвижные с прорезиненной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лентой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2915407    Питатели ленточные стационарные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2921660 -  Машины для заготовки грубых кормов; машины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2921690    оборудование для заготовки консервированных и сочных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кормов; машины и оборудование для приготовления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кормов; оборудование специальное технологическое для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животноводства и кормопроизводства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2922280 -  Оборудование немеханизированное, ручная аппаратура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2922284    для кислородной резки металлов и сменные машинные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резаки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3313000    Оборудование для контроля технологических процессов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3313100 - 14 3313109,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14 3313112, 14 3313113,</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14 3313118, 14 3313122,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14 3313131, 14 3313145,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14 3313163, 14 3313167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2911102    Дизель и дизель-генераторы с цилиндром диаметром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свыше 120 - 160 мм включительно (дизель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дизель-генераторы буровые)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2912000    Насосы и оборудование компрессорное                    кроме 14 2912102, 14 2912103,</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2912120 - 14 2912126,</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14 2912132, 14 2912133</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2918180 -  Тракторы лесопромышленные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14 2918221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2921584    Теплогенераторы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2921030    Машины и оборудование погрузочно-разгрузочное,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транспортное, оборудование лабораторное для сельского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хозяйства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2922030    Станки металлообрабатывающие, не включенные в другие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группировки (оборудование для газопламенной            14 2922280 - 14 2922284,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обработки, нанесения металлопокрытий, для              14 2922360 - 14 2922365,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газотермического напыления, системы гибкие             14 2922440 - 14 2922590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производственные (роботы))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2922621    Станки круглопильные, ленточнопильные и лобзиковые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2922631    Рамы лесопильные одноэтажные стационарные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передвижные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2924030    Машины и оборудование бурильное, сваебойное, копровое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14 2926070    Машины швейные (включая бытовые),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книгопрошивных машин</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2929340 -  Оборудование для изготовления фотополимерных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2929343    офсетных печатных форм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2941010    Оборудование технологическое для лесозаготовки и       кроме 14 2941150 - 14 2941155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лесосплава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2941204    Машины для срезки леса, корчевки, сбора и погрузки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пней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2946050    Оборудование для производства изделий медицинской      кроме 14 2946290 - 14 2946304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техники и протезной промышленности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2947010    Оборудование и инструмент для строительно-монтажных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и отделочных работ                                     14 2947110 - 14 2947119,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2947120 - 14 2947122,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14 2947131, 14 2947132,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2947160 - 14 2947179,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2947190 - 14 2947198</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3115030    Трансформаторы электрические силовые малой мощности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3410040    Автомобили специальные и оборудование навесное         кроме 14 3410330 -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 машинам для уборки городов                           14 3410335, 14 3410391,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14 3410421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3410250 -  Автобусы особо малые и малые длиной до 7,5 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3410265    включительно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3599301    Электропогрузчики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2914134    Электрокалориферы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2914020    Печи и горелки                                         кроме 14 2914220, 14 2914230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2915374    Устройства пневмотранспортные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2915070    Средства подъемно-транспортные прочие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(автопогрузчики)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2922626,   Оборудование для заточки и подготовки дереворежущего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2922627    инструмента; станки специализированные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2922643    Оборудование деревообрабатывающее для производства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мебели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2922060    Оборудование для пайки и сварочное (оборудование для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механической сварки, электросварки,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термокомпрессионной, ультразвуковой, лазерной сварки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 xml:space="preserve">              и прочее)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2924152    Экскаваторы одноковшовые с ковшом емкостью 4 куб. 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и свыше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2924020    Самоходные машины и оборудование прочие                экскаваторы, бульдозеры,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скреперы и грейдеры,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каналокопатели,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каналоочистители и другие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2924620 -  Оборудование технологическое бетоносмесительных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2924635    установок, установки бетоносмесительные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2926475    Машины вышивальные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2944000    Машины и оборудование для коммунального хозяйства,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включая оборудование для пожаротушения (автомашины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специальные для коммунального хозяйства и машины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пожарные 14 3410000)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3113030    Электродвигатели крановые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3149130,   Электростанции передвижные; электроагрегаты питания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14 3149140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3312040    Инструменты и приборы для измерения или проверки       кроме 14 3312446,</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количественных характеристик электричества             14 3312541, 14 3312551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3440000    Оборудование гаражное и автозаправочное (машины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оборудование для ремонта и обслуживания автомобилей)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3410020    Автомобили грузовые, дорожные тягачи для полуприцепов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(автомобили общего назначения: бортовые, фургоны,      15 3410191, 15 3410195 -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автомобили-тягачи; автомобили-самосвалы)               15 3410197, 15 3410211 -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15 3410216</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3410270 -  Автобусы средние и большие длиной до 12 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3410283    включительно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3410380 -  Автомобили специализированные для лесозаготовок;</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3410449    специализированные прочие; специальные прочие,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включенных в группировку 14 3410040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0001010    Станки с ЧПУ, в том числе обрабатывающие центры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2813112    Котлы энерготехнологические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2813181 -  Подогреватели низкого и высокого давления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14 2813182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2813204    Конденсаторы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2897030    Котлы отопительные, водонагреватели и вспомогательное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оборудование к ним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14 2911010    Двигатели внутреннего сгорания, кроме двигателей для   кроме 14 2911102,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транспортных средств                                   14 2911103 - 14 2911106</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2914010    Электропечи, электропечные агрегаты и оборудование     кроме 14 2914134,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14 2914145, 14 2914161,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2914171 - 14 2914173,</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14 2914181, 14 2914182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2915210 -  Краны-штабелеры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14 2915212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2915020    Оборудование подъемно-транспортное подвижное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(кроме автопогрузчиков)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2915030    Лифты, оборудование специализированное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подъемно-транспортное для строительства, оборудование  14 2915251 - 14 2915254,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для подъемно-транспортных машин                        14 2915260 - 14 2915267,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14 2915301,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2915310 - 14 2915319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2915050    Оборудование для транспортировки грузов прочее,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кроме конвейеров (элеваторы, эскалаторы,               14 2915374, 14 2915390 -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манипуляторы, погрузочно-разгрузочные устройства,      14 2915399, 14 2915406,</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оборудование канатных подвесных дорог, тали, лебедки)  14 2915407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2916000    Устройства гидро- и пневмоавтоматики                   кроме 14 2916050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2922010    Станки металлообрабатывающие, металлорежущие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(токарной группы, сверлильно-расточной группы,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зубообрабатывающие, фрезерные; строгальные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долбежные; болто- и гайконарезные; станки отрезные,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специальные и специализированные)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2922020    Станки и машины металлообрабатывающие кузнечно-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прессовые (прессы механические, прессы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гидравлические, автоматы кузнечно-прессовые,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молоты, машины и вальцы ковочные; машины гибочные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и правильные; ножницы; линии автоматические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и комплексы кузнечно-прессовые)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2922440 -  Системы гибкие производственные; модули гибкие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2922590    производственные; роботы промышленные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2922622 -  Станки строгальные, фрезерные, шипорезные,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2922624    шлифовальные, полировальные, сверлильные,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пазовальные и долбежные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2922625,   Станки универсальные и комбинированные;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2922629    деревообрабатывающие прочие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14 2922640 -  Оборудование деревообрабатывающее                      кроме 14 2922643</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14 2922645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2922650 -  Станки для обработки неметаллических материалов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14 2922659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2925000    Машины и оборудование для пищевой и табачной           кроме 14 2925153</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промышленности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2926000    Машины и оборудование для производства текстильных и   кроме 14 2926010,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кожаных изделий                                        14 2926070, 14 2926475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2929000    Машины и оборудование целлюлозно-бумажное,             кроме 14 2929010,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полиграфическое, для переработки полимерных            14 2929270 - 14 2929277,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материалов и производства резинотехнических            14 2929340 - 14 2929343,</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изделий                                                14 2929510 - 14 2929519,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2929560 - 14 2929565,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2929610 - 14 2929617,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2929640 - 14 2929644,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14 2929727,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2929830 - 14 2929835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2941020    Оборудование технологическое для торфяной              кроме 14 2941204,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промышленности                                         14 2941225, 14 2941229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2947020    Оборудование технологическое для производства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строительных материалов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3112000    Электродвигатели переменного тока мощностью от 0,25</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кВт и выше (кроме специальных силовых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крупногабаритных)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3113000    Электродвигатели специальные силовые                   кроме 14 3113020, 14 3113030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3120020    Аппаратура электрическая низковольтная (до 1000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(выключатели, контакторы, рубильники, реле управления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и защиты, пускатели, коммутаторы, усилители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магнитные, дроссели управления, панели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распределительные, щитки осветительные, устройства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катодной защиты)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3149000    Источники автономного электропитания силовые           кроме 14 3149101,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14 3149130, 14 3149140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3410391    Мусоровозы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3410421    Автогидроподъемники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3520580 -  Аппаратура и устройства специализированные для         кроме 14 3520584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3520586    автоматизации технологических процессов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3410195 -  Автомобили грузовые общего назначения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3410197    грузоподъемностью свыше 5 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3410210 -  Автомобили-тягачи седельные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15 3410216</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3410290 -  Автобусы особо большие (автобусные поезда) длиной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3410292    свыше 16,5 до 24 м включительно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3410040    Автомобили специальные, кроме включенных в             кроме 15 3410361,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группировку 14 3410040                                 15 3410380 - 15 3410449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15 3420000    Прицепы и полуприцепы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2813000    Котлы паровые, кроме котлов (бойлеров) для             кроме 14 2813030, 14 2813112,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центрального отопления                                 14 2813181 - 14 2813182,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14 2813204</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2911020    Турбины паровые, газовые и гидравлические              кроме 14 2911130 -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14 2911137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2914181,   Установки, генераторы и устройства индукционные для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2914182    нагрева и плавки, термообработки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2919820 -  Камеры для сушки лакокрасочных покрытий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2919829    оборудование вспомогательное для сушки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2919912 -  Линии изготовления тары из полимерных и дублированных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2919914    материалов, металлической и комбинированной тары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2922632    Рамы лесопильные двухэтажные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2924040    Оборудование технологическое для цементной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промышленности; оборудование для производства          14 2924490 - 14 2924492,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железобетонных конструкций; оборудование дробильно -   14 2924620 - 14 2924629</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размольное и сортировочное; оборудование для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производства стройматериалов; оборудование для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изготовления строительных смесей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2926010    Машины и оборудование для формирования искусственного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волокна; машины для подготовки текстильных волокон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для производства текстильной пряжи, мотальные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перемоточные машины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2929010    Оборудование целлюлозно-бумажное (установки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оборудование для производства целлюлозы; для отбелки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массы; оборудование бумагоделательное; для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производства картона, товарной целлюлозы, товарной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древесной массы; для отделки, резки, упаковки 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сортировки бумаги и картона)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2941225    Прессы торфобрикетные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2941229    Оборудование торфяное прочего назначения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3114000    Машины электрические крупногабаритные, агрегаты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электромашинные, турбо- и гидрогенераторы              14 3114130 - 14 3114138,</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14 3114040, 14 3114050,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14 3114060</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14 3120010    Аппаратура электрическая высоковольтная (более 1000    кроме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В) (выключатели, контакторы, разъединители,            14 3120100 - 14 3120117,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трансформаторы напряжения, конденсаторы, реле,         14 3120140 - 14 3120147</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предохранители, токопроводы, преобразователи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тиристорные, приборы полупроводниковые силовые,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теплоотводы и охладители)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&lt;*&gt; Общероссийский классификатор основных фондов (ОКОФ)</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bookmarkStart w:id="1" w:name="pril4.5"/>
      <w:bookmarkEnd w:id="1"/>
      <w:r w:rsidRPr="00DB40CD">
        <w:rPr>
          <w:rFonts w:ascii="Arial" w:eastAsia="Times New Roman" w:hAnsi="Arial" w:cs="Arial"/>
          <w:color w:val="333333"/>
          <w:sz w:val="20"/>
          <w:szCs w:val="20"/>
          <w:bdr w:val="none" w:sz="0" w:space="0" w:color="auto" w:frame="1"/>
          <w:lang w:eastAsia="ru-RU"/>
        </w:rPr>
        <w:t>Приложение 4.5</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части затрат на уплату процентов</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кредитам, привлеченным субъектами малого и среднего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 в кредитных организациях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29.12.2012 г. N 641;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14.05.2013 г. N 149; от 05.08.2013 г. N 283;</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07.10.2013 г. N 381; от 20.12.2013 г. N 521;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части затрат на уплату процентов по кредитам, привлеченным субъектами малого и среднего предпринимательства в кредитных организациях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Подпрограмма)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субъекту малого и среднего предпринимательства по кредитным договорам, средства по которым в размере не менее 80 процентов от общей суммы договора направлены на: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приобретение оборудования, устройств, механизмов, автотранспортных средств (за исключением легковых автомобилей), приборов, аппаратов, агрегатов, установок, машин, средств, включенных в Общероссийский классификатор продукции по видам экономической деятельности, принятый и введенный в действие Приказом Ростехрегулирования от 22 ноября 2007 г. N 329-ст, и технологий;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приобретение зданий (помещений), предназначенных для производства работ и оказания услуг (за исключением зданий (помещений) торгового и офисного назначения, а также для сдачи в аренду (субаренду);</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строительство для собственных нужд производственных зданий, строений, сооружений (далее - строительство).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Субсидия предоставляется субъекту малого и среднего предпринимательства в размере произведенных им фактических затрат по уплате процентов по кредиту, но не более суммы, рассчитанной исходя из 2/3 действующей на дату начисления процентов ставки рефинансирования Центрального банка Российской Федерации. При этом субсидия, предоставленная субъекту малого и среднего предпринимательства, по одному кредитному договору не может превышать 500 тысяч рублей, по двум и более кредитным договорам - 800 тысяч рублей в течение текущего финансового года.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Субъекты малого и среднего предпринимательства не имеют права на получение субсидии в случае, если: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представленный для субсидирования кредитный договор субсидируется в рамках других программ, проектов или мероприятий;</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не исполнены обязательства, предусмотренные подпунктом 9 пункта 3 настоящего Порядка, принятые субъектом малого и среднего предпринимательства за предшествующий финансовый год.</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Субсидия предоставляется субъектам малого и среднего предпринимательства, одновременно отвечающим следующим требованиям: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 не более 5 лет с момента государственной регистрации в налоговом органе до даты обращения за получением субсидии (требование по осуществлению деятельности не более 5 лет не применяется к субъектам малого и среднего предпринимательства, приобретающим швейное оборудование);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основной вид деятельности которых относится к приоритетным видам экономической деятельности, определенным пунктом 1 раздела V "Приоритеты развития малого и среднего предпринимательства в Республике Коми" Концепции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 N 34-р;</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не имеющим неисполненных обязательств и (или) просроченной задолженности по кредитам, привлеченным в кредитных организациях под гарантии (поручительства) организации, образующей инфраструктуру поддержки субъектов малого и среднего предпринимательства, созданной с участием средств Республики Коми (далее - организация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не имеющим неисполненных обязательств и (или) просроченной задолженности по микрозаймам, предоставленным организацией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имеющим численность работников 30 человек и более на последнюю отчетную дату по данным Формы - 4 ФСС "Расчет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утвержденной приказом Министерства труда и социальной защиты Российской Федерации от 19 марта 2013 г. N 107н (далее Форма - 4 ФСС);</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представившим обязательство о неотчуждении имущества, приобретенного с использованием субсидии, в течение трех лет с даты заключения договора о предоставлении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Субсидированию подлежит: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1) сумма, составляющая часть процентного платежа по кредиту, исчисленная с момента заключения кредитного договора, но не ранее 1 января текущего финансового года, до даты </w:t>
      </w:r>
      <w:r w:rsidRPr="00DB40CD">
        <w:rPr>
          <w:rFonts w:ascii="Arial" w:eastAsia="Times New Roman" w:hAnsi="Arial" w:cs="Arial"/>
          <w:color w:val="333333"/>
          <w:sz w:val="20"/>
          <w:szCs w:val="20"/>
          <w:lang w:eastAsia="ru-RU"/>
        </w:rPr>
        <w:lastRenderedPageBreak/>
        <w:t>фактического погашения кредита и уплаченная субъектом малого и среднего предпринимательства кредитной организации в соответствии с условиями кредитного договора, но не позднее 25 декабря текущего финансового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сумма, составляющая часть процентного платежа по кредиту, исчисленная с момента заключения кредитного договора, но не ранее 1 января, предшествующего текущему финансовому году, до даты фактического погашения кредита и уплаченная субъектом малого и среднего предпринимательства кредитной организации в соответствии с условиями кредитного договора, но не позднее 25 декабря, предшествующего текущему финансовому году, при условии: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наличия договоров субсидирования части затрат на уплату процентов по кредитам, привлеченным субъектами малого и среднего предпринимательства в кредитных организациях, заключенных в 2012 году между Учреждением и субъектом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наличия подготовленных в 2012 году Учреждением расчетов на предоставление субсидий по формам, установленным Министерством экономического развития Республики Коми по согласованию с Министерством финансов Республики Коми, в сроки, установленные договорами субсидирования.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Для получения субсидии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заявка на получение субсидии по форме, установленной Министерством экономического развития Республики Коми (далее соответственно - заявка, Министерство), содержащая в том числе: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сведения о соблюдении субъектом малого и среднего предпринимательства норм, установленных частями 3 и 4 статьи 14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копия кредитного договора, заверенная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в случае если средства по кредитному договору направлены на приобретение оборудования, устройств, механизмов, автотранспортных средств (за исключением легковых автомобилей), приборов, аппаратов, агрегатов, установок, машин, средств, зданий (помещений), предназначенных для производства работ и оказания услуг:</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договоров купли-продажи,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копии документов, подтверждающих оплату в полном объеме по договорам купли-продажи не ранее даты заключения кредитного договора, заверенные в установленном порядке или банком;</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о государственной регистрации права на недвижимое имущество, приобретаемое за счет средств кредита,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в случае если средства по кредитному договору направлены на строительство: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разрешение на строительство;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8.1) при выполнении строительно-монтажных работ подрядным способом: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договоров подряда,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документов, подтверждающих получение работ (услуг),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документов, подтверждающих оплату в полном объеме по договору подряда не ранее даты заключения кредитного договора, заверенные в установленном порядке или банком;</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8.2) при выполнении строительно-монтажных работ хозяйственным способом: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договоров на выполнение работ (услуг),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документов, подтверждающих получение работ (услуг),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документов, подтверждающих оплату в полном объеме произведенных расходов не ранее даты заключения кредитного договора, заверенные в установленном порядке или банком;</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29.12.2012 г. N 641)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копии накладных (товарно-транспортных накладных) на приобретение материалов, заверенные в установленном порядке или с предъявлением оригиналов.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справка организации инфраструктуры об отсутствии неисполненных обязательствах и (или) просроченной задолженности по кредитам, привлеченным в кредитных организациях под гарантии (поручительства) организации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справка организации инфраструктуры об отсутствии неисполненных обязательствах и (или) просроченной задолженности по микрозаймам, представленным организацией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сведения о численности работников ФСС на последнюю отчетную дату по Форме - 4 ФСС, заверенной в установленном порядке или с предъявлением оригинала,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обязательство о неотчуждении имущества, приобретенного с использованием субсидии, в течение трех лет с даты заключения договора о предоставлении субсидии путем продажи, дарения, обмена или отчуждения иным образом в соответствии с законодательством Российской Федерации (за исключением случаев реорганизации получателей субсидий или взносов имущества в виде пая, вклада в уставный капитал (паевой фонд) организаций, осуществляющих деятельность, аналогичную деятельности лизингополучателя), составленное в произвольной форме;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технико-экономическое обоснование целесообразности приобретения имущества (далее - ТЭО), содержащее динамику следующих годовых плановых показателей от эффективности использования имущества, приобретенного с использованием средств субсидии, на период не менее трех лет с даты заключения кредитного договора: среднесписочная численность работников, платежи в бюджет и страховые взносы во внебюджетные фонды по форме, установленной Министерством.</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w:t>
      </w:r>
      <w:r w:rsidRPr="00DB40CD">
        <w:rPr>
          <w:rFonts w:ascii="Arial" w:eastAsia="Times New Roman" w:hAnsi="Arial" w:cs="Arial"/>
          <w:color w:val="333333"/>
          <w:sz w:val="20"/>
          <w:szCs w:val="20"/>
          <w:lang w:eastAsia="ru-RU"/>
        </w:rPr>
        <w:lastRenderedPageBreak/>
        <w:t>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1, 6 - 8, 8.1, 8.2, 12, 13 настоящего пункта, предоставляются субъектом малого и среднего предпринимательства в сроки, установленные Министерством, в государственное учреждение Республики Коми "Центр поддержки развития экономики Республики Коми" (далее - Учреждение)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постановлений Правительства РК от 07.10.2013 г. N 381;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несет ответственность за достоверность сведений, представленных при получении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 рабочего дня со дня получения документов от субъекта малого и среднего предпринимательства регистрирует поступившие документы и в течение 3 рабочих дней со дня регистрации документов оформляет расписку о получении документов с указанием перечня и даты предоставления документов и направляет указанную расписку субъекту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подпунктах 2 - 5 и 11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2 - 5 и 11 настоящего пункта,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подпунктах 9, 10 настоящего пункта запрашиваются Учреждением в течение 5 рабочих дней со дня поступления заявки у организации инфраструктуры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Учреждение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заявки и документов в Учреждение.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Персональный состав Комиссии и регламент ее работы утверждаются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Программой, в срок не более 3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субъектов малого и среднего предпринимательства о принятых Учреждением решениях осуществляется в соответствии с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Субсидии предоставляются на основании договоров, заключенных между субъектами малого и среднего предпринимательства и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Срок подготовки договора Учреждением не может превышать 5 рабочих дней с даты принятия Учреждением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субъекту малого и среднего предпринимательства субсидии, включаемым в договоры о предоставлении субсидии, является: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05.08.2013 г. N 283;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согласие субъекта малого и среднего предпринимательства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субъектом малого и среднего предпринимательства условий, целей и порядка ее предоставления;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обязанность субъекта малого и среднего предпринимательства не отчуждать имущество, приобретенное с использованием субсидии по лизинговым платежам, в течение трех лет с даты заключения договора о предоставлении субсидии путем продажи, дарения, обмена или отчуждения иным образом в соответствии с законодательством Российской Федерации (за исключением случаев реорганизации получателей субсидий или взносов имущества в виде пая, вклада в уставный капитал (паевой фонд) организаций, осуществляющих деятельность, аналогичную деятельности лизингополучателя);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обязанность субъекта малого и среднего предпринимательства представлять в Учреждение информацию о выполнении плановых показателей от эффективности использования оборудования, предусмотренных в ТЭО, в сроки и порядке, установленные договором о предоставлении указанной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Договорами о предоставлении субсидии не предусматривается возврат лизингополучателем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В случае установления фактов нарушения условий предоставления средств субсидии, представления субъектом малого и среднего предпринимательства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субъекту малого и среднего предпринимательства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Учреждение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14.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 Расчеты на предоставление субсидии производятся Учреждением при наличии лимитов бюджетных обязательств, предусмотренных Учреждению на реализацию Подпрограммы по соответствующим кодам бюджетной классификации.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Учреждением, </w:t>
      </w:r>
      <w:r w:rsidRPr="00DB40CD">
        <w:rPr>
          <w:rFonts w:ascii="Arial" w:eastAsia="Times New Roman" w:hAnsi="Arial" w:cs="Arial"/>
          <w:color w:val="333333"/>
          <w:sz w:val="20"/>
          <w:szCs w:val="20"/>
          <w:lang w:eastAsia="ru-RU"/>
        </w:rPr>
        <w:lastRenderedPageBreak/>
        <w:t>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05.08.2013 г. N 283)</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bookmarkStart w:id="2" w:name="pril4.6"/>
      <w:bookmarkEnd w:id="2"/>
      <w:r w:rsidRPr="00DB40CD">
        <w:rPr>
          <w:rFonts w:ascii="Arial" w:eastAsia="Times New Roman" w:hAnsi="Arial" w:cs="Arial"/>
          <w:color w:val="333333"/>
          <w:sz w:val="20"/>
          <w:szCs w:val="20"/>
          <w:lang w:eastAsia="ru-RU"/>
        </w:rPr>
        <w:t>Приложение 4.6</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части расходов, понесенных субъектами</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малого и среднего предпринимательства на технологическое</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присоединение энергопринимающих устройств к электрическим</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сетям (до 500 кВт)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(утратил силу. - Постановление Правительства РК</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bookmarkStart w:id="3" w:name="pril4.7"/>
      <w:bookmarkEnd w:id="3"/>
      <w:r w:rsidRPr="00DB40CD">
        <w:rPr>
          <w:rFonts w:ascii="Arial" w:eastAsia="Times New Roman" w:hAnsi="Arial" w:cs="Arial"/>
          <w:color w:val="333333"/>
          <w:sz w:val="20"/>
          <w:szCs w:val="20"/>
          <w:lang w:eastAsia="ru-RU"/>
        </w:rPr>
        <w:t>Приложение 4.7</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части расходов, понесенных субъектами малого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 среднего предпринимательства к участию</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выставочно-ярмарочных мероприятиях и конкурсах</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профессионального мастерства (включая тренировочные туры)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14.05.2013 г. N 149;</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05.08.2013 г. N 283; от 07.10.2013 г. N 381;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521;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части расходов субъектов малого и среднего предпринимательства, понесенных по участию в международных, межрегиональных и республиканских выставочно-ярмарочных мероприятиях и конкурсах профессионального мастерства (включая тренировочные туры)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Субсидированию за счет средств республиканского бюджета Республики Коми подлежит часть расходов, понесенных субъектами малого и среднего предпринимательства по участию в международных, межрегиональных и республиканских выставочно-ярмарочных мероприятиях и конкурсах профессионального мастерства (включая тренировочные туры) по договорам, текущие обязательства по которым исполнены и оплачены не ранее 10 октября предыдущего финансового года (далее - субсидия).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субъектам малого и среднего предпринимательства, одновременно отвечающим следующим требованиям: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2) зарегистрированным и осуществляющим свою деятельность на территории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основной вид деятельности которых относится к приоритетным видам экономической деятельности, определенным пунктом 1 раздела V "Приоритеты развития малого и среднего предпринимательства в Республике Коми" Концепции развития малого и среднего предпринимательства в Республике Коми на период до 2020 года, одобренной распоряжением Правительства Республики Коми от 16 февраля 2011 г. N 34-р;</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14.05.2013 г. N 149;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не имеющим неисполненных обязательств и (или) просроченной задолженности по кредитам, привлеченным в кредитных организациях под гарантии (поручительства) организации, образующей инфраструктуру поддержки субъектов малого и среднего предпринимательства, созданной с участием средств Республики Коми (далее - организация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не имеющим неисполненных обязательств и (или) просроченной задолженности по микрозаймам, предоставленным организацией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Субсидия предоставляется в размере 50 процентов от суммы расходов, понесенных субъектом малого и среднего предпринимательства на оплату:</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регистрационного сбора за участие в выставках (ярмарках) и (или) конкурсах;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аренды выставочной площади на выставках (ярмарках) (за вычетом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проезда к месту проведения выставочно-ярмарочных мероприятий и (или) конкурсов профессионального мастерства и обратно не более двух представителей субъекта малого и среднего предпринимательства для работы в выставочно-ярмарочных мероприятиях и (или) участия в конкурсах профессионального мастерства (включая тренировочные туры), но не выше стоимости проезда: железнодорожным транспортом (в купейном вагоне); воздушным транспортом (в салоне экономического класса); автомобильным транспортом (в автомобильном транспорте общего пользования (кроме такси), а также оплату стоимости провоза багажа общим весом не более 30 килограммов (или оплату стоимости провоза 1 места багажа);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сбора за участие в тренировочных турах;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проживания в гостинице в период проведения выставочно-ярмарочных мероприятий и (или) конкурсов не более двух представителей субъекта малого и среднего предпринимательства из расчета фактической стоимости проживания, но не более двух тысяч рублей в сутки на одного человека.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 проезде к месту проведения выставочно-ярмарочных мероприятий и (или) конкурсов и обратно несколькими видами транспорта учитывается общая сумма расходов на оплату проезда в пределах норм, установленных подпунктом 3 настоящего пункта.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если представленные субъектом малого и среднего предпринимательства документы подтверждают произведенные расходы на проезд по более высокой категории проезда, чем установлено подпунктом 3 настоящего пункта, субсидирование расходов производится на основании представленной субъектом малого и среднего предпринимательства справки о стоимости проезда в соответствии с установленной категорией проезда, выданной субъекту малого и среднего предпринимательства соответствующей транспортной организацией, осуществляющей перевозку, или ее уполномоченным агентом на дату осуществления проезда. Расходы субъекта малого и среднего предпринимательства на получение указанной справки субсидированию не подлежат.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если субъект малого и среднего предпринимательства не является налогоплательщиком налога на добавленную стоимость, то понесенные им затраты на оплату регистрационного сбора за участие в выставках (ярмарках) и (или) конкурсах, аренды выставочной площади на выставках (ярмарках) (за вычетом налога на добавленную стоимость), сбора за участие в тренировочных турах не подлежат уменьшению на сумму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Совокупный размер субсидии, предоставленной одному субъекту малого и среднего предпринимательства в соответствии с настоящим Порядком в течение одного финансового года, не может превышать 100 тысяч рублей.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4. При заключении договора аренды выставочных площадей для экспозиции товаров (работ, услуг) двух и более субъектов малого и среднего предпринимательства (общая экспозиция) </w:t>
      </w:r>
      <w:r w:rsidRPr="00DB40CD">
        <w:rPr>
          <w:rFonts w:ascii="Arial" w:eastAsia="Times New Roman" w:hAnsi="Arial" w:cs="Arial"/>
          <w:color w:val="333333"/>
          <w:sz w:val="20"/>
          <w:szCs w:val="20"/>
          <w:lang w:eastAsia="ru-RU"/>
        </w:rPr>
        <w:lastRenderedPageBreak/>
        <w:t>субсидии предоставляются каждому субъекту малого и среднего предпринимательства пропорционально стоимости его вклада в оплату договора аренды.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Для получения субсидии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заявка на получение субсидии по форме, установленной Министерством экономического развития Республики Коми (далее соответственно - заявка, Министерство), содержащая в том числе: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сведения о соблюдении субъектом малого и среднего предпринимательства норм, установленных частями 3 и 4 статьи 14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заверенные банком или в установленном порядке копии платежных поручений или заверенные в установленном порядке либо с предъявлением оригиналов копии кассовых документов, подтверждающих затраты субъекта малого и среднего предпринимательства, связанные с участием в выставочно-ярмарочных мероприятиях, конкурсах профессионального мастерства и (или) тренировочных турах;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копии договоров аренды выставочных (ярмарочных) площадей и документов, подтверждающих их исполнение,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копии документов, подтверждающих стоимость проезда к месту проведения выставочно-ярмарочного мероприятия и (или) конкурса (включая тренировочные туры) и обратно,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копии документов, подтверждающих стоимость проживания в гостинице на период проведения выставочно-ярмарочных мероприятий и (или) конкурсов,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копии командировочных удостоверений работников, подтверждающих срок их пребывания в командировке (дата приезда в пункт (пункты) назначения и дата выезда из него (из них) в период проведения международных, межрегиональных и республиканских выставочно-ярмарочных мероприятий и конкурсов профессионального мастерства (включая тренировочные туры),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11) копии гражданско-правовых договоров с гражданами, выполняющими определенные работы (оказывающими услуги) по организации международных, межрегиональных и республиканских выставочно-ярмарочных мероприятий и участию в конкурсах профессионального </w:t>
      </w:r>
      <w:r w:rsidRPr="00DB40CD">
        <w:rPr>
          <w:rFonts w:ascii="Arial" w:eastAsia="Times New Roman" w:hAnsi="Arial" w:cs="Arial"/>
          <w:color w:val="333333"/>
          <w:sz w:val="20"/>
          <w:szCs w:val="20"/>
          <w:lang w:eastAsia="ru-RU"/>
        </w:rPr>
        <w:lastRenderedPageBreak/>
        <w:t>мастерства (включая тренировочные туры), заверенные в установленном порядке или с предъявлением оригиналов;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отчет о результатах участия субъекта малого и среднего предпринимательства в международных, межрегиональных и республиканских выставочно-ярмарочных мероприятиях с указанием сведений по количеству и объемам договоров поставки, заключенных при проведении выставочно-ярмарочных мероприятий, и выручки от реализации продукции, полученной от участия в выставочно-ярмарочных мероприятиях;</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14.05.2013 г. N 149;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справка организации инфраструктуры об отсутствии неисполненных обязательствах и (или) просроченной задолженности по кредитам, привлеченным в кредитных организациях под гарантии (поручительства) организации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14) справка организации инфраструктуры об отсутствии неисполненных обязательствах и (или) просроченной задолженности по микрозаймам, представленным организацией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1, 6 - 12 настоящего пункта, представляются субъектами малого и среднего предпринимательства не позднее 10 октября текущего финансового года в государственное учреждение Республики Коми "Центр поддержки развития экономики Республики Коми" (далее - Учреждение)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постановлений Правительства РК от 14.05.2013 г. N 149; от 07.10.2013 г. N 381)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несет ответственность за достоверность сведений, представленных при получении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 рабочего дня со дня получения документов от субъекта малого и среднего предпринимательства регистрирует поступившие документы и в течение 3 рабочих дней со дня регистрации документов оформляет расписку о получении документов с указанием перечня и даты предоставления документов и направляет указанную расписку субъекту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подпунктах 2 - 5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2 - 5 настоящего пункта,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подпунктах 13, 14 настоящего пункта, запрашиваются Учреждением в течение 5 рабочих дней со дня поступления заявки в организации инфраструктуры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6. Учреждение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w:t>
      </w:r>
      <w:r w:rsidRPr="00DB40CD">
        <w:rPr>
          <w:rFonts w:ascii="Arial" w:eastAsia="Times New Roman" w:hAnsi="Arial" w:cs="Arial"/>
          <w:color w:val="333333"/>
          <w:sz w:val="20"/>
          <w:szCs w:val="20"/>
          <w:lang w:eastAsia="ru-RU"/>
        </w:rPr>
        <w:lastRenderedPageBreak/>
        <w:t>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заявки и документов в Учреждение.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Персональный состав Комиссии и регламент ее работы утверждаются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3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субъекта малого и среднего предпринимательства о принятых Учреждением решениях осуществляется в соответствии с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Субсидии предоставляются на основании договоров, заключенных между субъектами малого и среднего предпринимательства и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Учреждением не может превышать 5 рабочих дней с даты принятия Учреждение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субъектам малого и среднего предпринимательства субсидии, включаемым в договоры о предоставлении субсидии, является согласие субъекта малого и среднего предпринимательства на осуществление Учреждением, Министерством, Министерством финансов Республики Коми и иными органами государственного финансового контроля проверок соблюдения субъектом малого и среднего предпринимательства условий, целей и порядка ее предоставления. Договорами о предоставлении субсидий не предусматривается возврат субъектами малого и среднего предпринимательства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05.08.2013 г. N 283)</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В случае установления фактов нарушения условий предоставления средств субсидии, представления субъектом малого и среднего предпринимательства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субъекту малого и среднего предпринимательства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Учреждение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14.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 Расчеты на предоставление субсидии производятся Учреждением при наличии </w:t>
      </w:r>
      <w:r w:rsidRPr="00DB40CD">
        <w:rPr>
          <w:rFonts w:ascii="Arial" w:eastAsia="Times New Roman" w:hAnsi="Arial" w:cs="Arial"/>
          <w:color w:val="333333"/>
          <w:sz w:val="20"/>
          <w:szCs w:val="20"/>
          <w:lang w:eastAsia="ru-RU"/>
        </w:rPr>
        <w:lastRenderedPageBreak/>
        <w:t>лимитов бюджетных обязательств, предусмотренных Учреждению на реализацию Подпрограммы по соответствующим кодам бюджетной классификации.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Учреждением,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05.08.2013 г. N 283)</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bookmarkStart w:id="4" w:name="pril4.8"/>
      <w:bookmarkEnd w:id="4"/>
      <w:r w:rsidRPr="00DB40CD">
        <w:rPr>
          <w:rFonts w:ascii="Arial" w:eastAsia="Times New Roman" w:hAnsi="Arial" w:cs="Arial"/>
          <w:color w:val="333333"/>
          <w:sz w:val="20"/>
          <w:szCs w:val="20"/>
          <w:lang w:eastAsia="ru-RU"/>
        </w:rPr>
        <w:t>Приложение 4.8</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субъектам малого и среднего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 производящим продовольственное сырье</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 пищевую продукцию, части затрат на проведение</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обязательного подтверждения соответствия продовольственного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сырья и пищевой продукции</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29.12.2012 г. N 641;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14.05.2013 г. N 149; от 05.08.2013 г. N 283;</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521; от 20.12.2013 г. N 526)</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субъектам малого и среднего предпринимательства, производящим продовольственное сырье и пищевую продукцию, части затрат на проведение обязательного подтверждения соответствия продовольственного сырья и пищевой продукции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субъектам малого и среднего предпринимательства, одновременно отвечающим следующим требованиям: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Субсидия предоставляется субъектам малого и среднего предпринимательства в размере 50 процентов от произведенных ими фактических затрат на проведение обязательного подтверждения соответствия продовольственного сырья и пищевой продукции (за вычетом налога на добавленную стоимость), но не более 100 тысяч рублей одному субъекту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затратам на проведение обязательного подтверждения соответствия продовольственного сырья и пищевой продукции относятся следующие расходы, понесенные субъектами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расходы на оплату услуг органов по сертификации (оценке (подтверждению) соответствия);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расходы на оплату услуг испытательных лабораторий (центров), выполняющих работы по оценке (подтверждению) соответствия;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расходы на приобретение технической документации.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если субъект малого и среднего предпринимательства не является налогоплательщиком налога на добавленную стоимость, то понесенные им затраты на уплату расходов на проведение обязательного подтверждения соответствия продовольственного сырья и пищевой продукции не подлежат уменьшению на сумму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Субсидия предоставляется субъектам малого и среднего предпринимательства на возмещение фактических затрат на проведение обязательного подтверждения соответствия продовольственного сырья и пищевой продукции, понесенных не ранее 1 ноября предыдущего финансового года.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постановлений Правительства РК от 29.12.2012 г. N 641;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Для получения субсидии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заявка на получение субсидии (далее - заявка) по форме, установленной Министерством сельского хозяйства и продовольствия Республики Коми (далее - Министерство), содержащая: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сведения о соблюдении субъектом малого и среднего предпринимательства норм, установленных частями 3 и 4 статьи 14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подачи заявки,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копии договоров на проведение обязательного подтверждения соответствия продовольственного сырья и пищевой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копии счетов (счетов-фактур) на оплату по договорам на проведение обязательного подтверждения соответствия продовольственного сырья и пищевой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заверенные банком или в установленном порядке копии платежных поручений или заверенные в установленном порядке либо с предъявлением оригиналов копии кассовых документов, подтверждающих оплату по договорам на проведение обязательного подтверждения соответствия продовольственного сырья и пищевой продукции;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копии документов, подтверждающих выполнение работ (оказание услуг) по договорам на проведение обязательного подтверждения соответствия продовольственного сырья и пищевой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копии сертификатов или иных документов, подтверждающих соответствие продовольственного сырья и пищевой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11) сведения о применяемой системе налогообложения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1, 4 - 8, 11 настоящего пункта, представляются субъектами малого и среднего предпринимательства не позднее 1 ноября текущего финансового года в Министерство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несет ответственность за достоверность сведений, представленных при получении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Министерство в течение 1 рабочего дня со дня получения документов от субъекта малого и среднего предпринимательства регистрирует поступившие документы и в течение 3 рабочих дней со дня регистрации документов оформляет расписку о получении документов с указанием перечня и даты предоставления документов и направляет указанную расписку субъекту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 в подпунктах 2, 3, 9 и 10 настоящего пункта, запрашиваются Министерством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3, 9 и 10 настоящего пункта,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Министерство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(далее - Комиссия) не позднее 30 дней с даты поступления заявки и документов в Министерство.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Персональный состав Комиссии и регламент ее работы утверждаются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3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На основании протокола Комиссии Министерство в срок не более 5 рабочих дней с даты его подписания принимает решение о предоставлении (отказе в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субъектов малого и среднего предпринимательства о принятых Министерством решениях осуществляется в соответствии с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10. Субсидии предоставляются на основании договоров, заключенных между субъектами малого и среднего предпринимательства и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Министерством не может превышать 5 дней с даты принятия Министерством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субъектам малого и среднего предпринимательства субсидии, включаемым в договоры о предоставлении субсидии, является согласие субъекта малого и среднего предпринимательства на осуществление Министерством, Министерством финансов Республики Коми и иными органами государственного финансового контроля проверок соблюдения субъектом малого и среднего предпринимательства условий, целей и порядка ее предоставления. Договорами о предоставлении субсидий не предусматривается возврат субъектами малого и среднего предпринимательства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05.08.2013 г. N 283)</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В случае установления фактов нарушения условий предоставления средств субсидии, представления субъектом малого и среднего предпринимательства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Министерство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субъекту малого и среднего предпринимательства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Министерство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Нормативные правовые акты, принимаемые Министерством в целях реализации настоящего Порядка, размещаются в установленном порядке на сайте Министерства в информационно-телекоммуникационной сети "Интернет" www.mshp.rkomi.ru и направляются в течение 3 рабочих дней со дня их принятия в Министерство экономического развития Республики Коми для размещения в установленном порядке на сайте в информационно-телекоммуникационной сети "Интернет" www.mbrk.ru в течение трех рабочих дней со дня их получения.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Министерством по согласованию с Министерством финансов Республики Коми, в сроки, установленные договорами. Расчеты на предоставление субсидии производятся при наличии лимитов бюджетных обязательств, предусмотренных Министерству на реализацию Подпрограммы по соответствующим кодам бюджетной классификации.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05.08.2013 г. N 283)</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bookmarkStart w:id="5" w:name="pril4.9"/>
      <w:bookmarkEnd w:id="5"/>
      <w:r w:rsidRPr="00DB40CD">
        <w:rPr>
          <w:rFonts w:ascii="Arial" w:eastAsia="Times New Roman" w:hAnsi="Arial" w:cs="Arial"/>
          <w:color w:val="333333"/>
          <w:sz w:val="20"/>
          <w:szCs w:val="20"/>
          <w:lang w:eastAsia="ru-RU"/>
        </w:rPr>
        <w:t>Приложение 4.9</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субсидирования субъектам малого и среднего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 осуществляющим деятельность в сфере</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текстильного и швейного производства, части затрат</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проведение обязательного подтверждения</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соответствия швейной и текстильной продукции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29.12.2012 г. N 641;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14.05.2013 г. N 149; от 05.08.2013 г. N 283;</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521;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субъектам малого и среднего предпринимательства, осуществляющим деятельность в сфере текстильного и швейного производства, части затрат на проведение обязательного подтверждения соответствия швейной и текстильной продукции (далее - субъекты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субъектам малого и среднего предпринимательства, одновременно отвечающим следующим требованиям: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основной вид деятельности которых включен в Подраздел DB. ТЕКСТИЛЬНОЕ И ШВЕЙНОЕ ПРОИЗВОДСТВО Общероссийского классификатора видов экономической деятельности, утвержденного постановлением Государственного комитета Российской Федерации по стандартизации и метрологии от 6 ноября 2001 г. N 454-ст "О принятии и введении в действие ОКВЭД".</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Субсидия предоставляется субъектам малого и среднего предпринимательства в размере 90 процентов от произведенных ими фактических затрат на проведение обязательного подтверждения соответствия швейной и текстильной продукции (за вычетом налога на добавленную стоимость), но не более 300 тысяч рублей одному субъекту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затратам на проведение обязательного подтверждения соответствия швейной и текстильной продукции относятся следующие расходы, понесенные субъектами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расходы на оплату услуг органов по сертификации (оценке (подтверждению) соответствия);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расходы на оплату услуг испытательных лабораторий (центров), выполняющих работы по оценке (подтверждению) соответствия;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расходы на приобретение технической документации;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расходы на проведение инспекционного контроля за сертифицированной продукцией.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если субъект малого и среднего предпринимательства не является налогоплательщиком налога на добавленную стоимость, то понесенные им затраты на уплату расходов на проведение обязательного подтверждения соответствия швейной и текстильной продукции не подлежат уменьшению на сумму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Субсидия предоставляется субъектам малого и среднего предпринимательства на возмещение фактических затрат на проведение обязательного подтверждения соответствия швейной и текстильной продукции, понесенных не ранее 1 декабря предыдущего финансового года.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постановлений Правительства РК от 29.12.2012 г. N 641;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Для получения субсидии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заявка на получение субсидии (далее - заявка) по форме, установленной Министерством развития промышленности и транспорта Республики Коми (далее - Министерство), содержащая: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сведения о соблюдении субъектом малого и среднего предпринимательства норм, установленных частями 3 и 4 статьи 14 Федерального закона, и требованиям, установленным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подачи заявки,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копии договоров на проведение обязательного подтверждения соответствия швейной и текстильной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копии счетов (счетов-фактур) на оплату по договорам на проведение обязательного подтверждения соответствия швейной и текстильной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копии платежных поручений, подтверждающих оплату по договорам на проведение обязательного подтверждения соответствия швейной и текстильной продукции, заверенные банком или в установленном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копии документов, подтверждающих выполнение работ (оказание услуг) по договорам на проведение обязательного подтверждения соответствия швейной и текстильной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копии сертификатов или иных документов, подтверждающих соответствие швейной и текстильной продукции, заверенные в установленном порядке или с предъявлением оригиналов;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сведения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сформированные на последнюю отчетную дату, в случае если субъект малого и среднего предпринимательства представляет их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сведения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сформированные на последнюю отчетную дату;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сведения об установленном размере страхового взноса на обязательное социальное страхование от несчастных случаев на производстве и профессиональных заболеваний, соответствующего классу профессионального риска основного вида экономической деятельности субъекта малого и среднего предпринимательства - страхователя (для субъектов малого и среднего предпринимательства, осуществляющих свою деятельность более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(юридического лица)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Документы, указанные в подпунктах 1, 4 - 8 настоящего пункта, представляются субъектами малого и среднего предпринимательства не позднее 1 ноября текущего финансового года в Министерство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несет ответственность за достоверность сведений, представленных при получении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Министерство в течение 1 рабочего дня со дня получения документов от субъекта малого и среднего предпринимательства регистрирует поступившие документы и в течение 3 рабочих дней со дня регистрации документов оформляет расписку о получении документов с указанием перечня и даты предоставления документов и направляет указанную расписку субъекту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 в подпунктах 2, 3, 9 - 11 настоящего пункта, запрашиваются Министерством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3, 9 - 11 настоящего пункта,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Министерство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(далее - Комиссия) не позднее 30 календарных дней с даты поступления заявки и документов в Министерство.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Персональный состав Комиссии и регламент ее работы утверждаются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в срок не более 3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На основании протокола Комиссии Министерство в срок не более 5 рабочих дней с даты его подписания принимает решение о предоставлении (отказе в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Заключение Комиссии о несоответствии, решение об отказе в предоставлении субсидии принимается при наличии оснований, установленных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субъектов малого и среднего предпринимательства о принятых Министерством решениях осуществляется в соответствии с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Субсидии предоставляются на основании договоров, заключенных между субъектами малого и среднего предпринимательства и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Министерством не может превышать 5 дней с даты принятия Министерством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субъектам малого и среднего предпринимательства субсидии, включаемым в договоры о предоставлении субсидии, является согласие субъекта малого и среднего предпринимательства на осуществление Министерством, Министерством финансов Республики Коми и иными органами государственного финансового контроля проверок соблюдения субъектом малого и среднего предпринимательства условий, целей и порядка ее предоставления. Договорами о предоставлении субсидий не предусматривается возврат субъектами малого и среднего предпринимательства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05.08.2013 г. N 283)</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В случае установления фактов нарушения условий, целей и порядка предоставления средств субсидии, представления субъектом малого и среднего предпринимательства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Министерство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субъекту малого и среднего предпринимательства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Министерство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Нормативные правовые акты, принимаемые Министерством в целях реализации настоящего Порядка, размещаются в установленном порядке на сайте Министерства в информационно-телекоммуникационной сети "Интернет" http://www.minprom.rkomi.ru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Министерством по согласованию с Министерством финансов Республики Коми, в сроки, установленные договорами. Расчеты на предоставление субсидии производятся при наличии лимитов бюджетных обязательств, предусмотренных Министерству на реализацию Подпрограммы по соответствующим кодам бюджетной классификации.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05.08.2013 г. N 283)</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Приложение 4.10</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предоставления в аренду государственного имущества</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 включенного в перечень государственного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имущества Республики Коми, свободного от прав третьих лиц</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 исключением имущественных прав субъектов малого и</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среднего предпринимательства), в целях предоставления его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долгосрочной основе во владение и (или) в пользование</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субъектам малого и среднего предпринимательства и</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организациям, образующим инфраструктуру поддержки субъектов</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малого и среднего предпринимательства (в том числе</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льготным ставкам арендной платы)</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14.05.2013 г. N 149;</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526)</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I. Общие положения</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предоставления в аренду государственного имущества Республики Коми, включенного в Перечень государственного имущества Республики Коми, свободного от прав третьих лиц (за исключением имущественных прав субъектов малого и среднего предпринимательства) (далее - Перечень), в целях предоставления его на долгосрочной основе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том числе по льготным ставкам арендной платы) (далее - в аренду).</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II. Порядок предоставления субъектам малого и среднего</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 в аренду государственного имущества</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 включенного в Перечень</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Предоставление субъектам малого и среднего предпринимательства в аренду государственного имущества Республики Коми, включенного в Перечень, за исключением нежилых помещений, расположенных на 4 этаже корпуса N 2 по адресу: г. Сыктывкар, Ухтинское шоссе, 2, является государственной преференцией.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Государственное имущество Республики Коми, включенное в Перечень, предоставляется в аренду субъектам малого и среднего предпринимательства, соответствующим условиям, установленным статьей 4 Федерального закона "О развитии малого и среднего предпринимательства в Российской Федерации" (далее - Федеральный закон), а также: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не имеющим задолженности по уплате налогов, сборов, пеней и иных обязательных платежей в бюджетную систему Российской Федерации и внебюджетные фонды;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не имеющим задолженности по договорам аренды государственного имущества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находящимся в стадии ликвидации, реорганизации или банкротства.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Для заключения договора аренды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запрос о предоставлении в аренду государственного имущества Республики Коми, включенного в Перечень, по форме, установленной Агентством Республики Коми по управлению имуществом (далее - Агентство);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один месяц до дня представления запроса;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сведения о средней численности работников за предшествующий календарный год;</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сведения о выручке от реализации товаров (работ, услуг) без учета налога на добавленную стоимость за предшествующий календарный год;</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субъекта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сведения о том, что юридическое лицо (индивидуальный предприниматель) не находится в стадии ликвидации (банкротства).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1, 3, 4, 6 настоящего пункта, представляются субъектами малого и среднего предпринимательства в Агентство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Агентством в день поступления документов, указанных в подпунктах 1, 3, 4, 6 настоящего пункта, производятся их прием и регистрация с выдачей субъектам малого и среднего предпринимательства расписки о получении указанных документов с указанием их перечня и даты поступления. Датой подачи документов, указанных в подпунктах 1, 3, 4, 6 настоящего пункта, направленных через отделения почтовой связи, считается дата их регистрации в Агентстве. Расписка о регистрации указанных документов, направленных через отделения почтовой связи, направляется по указанному в запросе почтовому адресу в течение 2 рабочих дней с даты поступления в Агентство документов. Свидетельствование подлинности подписи заявителя на запросе, направленном через отделение почтовой связи, осуществляется в порядке, установленном федеральным законодательством.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Сведения, содержащиеся в документах, указанных в подпунктах 2 и 5 настоящего пункта, запрашиваются Агентством в течение 5 рабочих дней со дня поступления запроса в порядке </w:t>
      </w:r>
      <w:r w:rsidRPr="00DB40CD">
        <w:rPr>
          <w:rFonts w:ascii="Arial" w:eastAsia="Times New Roman" w:hAnsi="Arial" w:cs="Arial"/>
          <w:color w:val="333333"/>
          <w:sz w:val="20"/>
          <w:szCs w:val="20"/>
          <w:lang w:eastAsia="ru-RU"/>
        </w:rPr>
        <w:lastRenderedPageBreak/>
        <w:t>межведомственного информационного взаимодействия в организациях, уполномоченных на выдачу таких сведений, в случае, если субъект малого и среднего предпринимательства не представил указанные документы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Агентство проверяет полноту (комплектность), оформление представленных субъектами малого и среднего предпринимательства документов, установленных пунктом 4 настоящего Порядка, а также соответствие условиям, установленным пунктом 3 настоящего Порядка, принимает решение о предоставлении (отказе в предоставлении) в аренду государственного имущества Республики Коми, включенного в Перечень.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выявления неполноты (некомплектности), несоответствия представленных субъектами малого и среднего предпринимательства документов требованиям, установленным пунктом 4 настоящего Порядка к их оформлению, Агентство возвращает указанные документы субъекту малого и среднего предпринимательства в течение 14 рабочих дней с даты регистрации в Агентстве представленных документов с указанием причин возврата. Субъект малого и среднего предпринимательства вправе повторно обратиться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рассмотрения Агентством представленных субъектами малого и среднего предпринимательства документов и принятия решения не может превышать 25 календарных дней с даты регистрации в Агентстве представленных документов.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соответствии с принятым решением Агентство письменно уведомляет субъекта малого и среднего предпринимательства о принятом в отношении него решении в течение 5 рабочих дней со дня принятия такого решения (с указанием причин отказа в случае принятия решения об отказе в предоставлении в аренду государственного имущества, включенного в Перечень).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принятия решения о предоставлении в аренду государственного имущества Республики Коми, включенного в Перечень, Агентство одновременно с письменным уведомлением направляет проект договора аренды имущества.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Основаниями для отказа в предоставлении в аренду государственного имущества Республики Коми, включенного в Перечень, являются: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государственное имущество Республики Коми, включенное в Перечень, о передаче в аренду которого просит субъект малого и среднего предпринимательства, находится во владении и (или) в пользовании у иного лица;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несоответствие субъекта малого и среднего предпринимательства условиям, установленным пунктом 3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Субъект малого и среднего предпринимательства, в отношении которого принято решение об отказе в предоставлении в аренду государственного имущества Республики Коми, включенного в Перечень, по основаниям, установленным подпунктом 2 пункта 6 настоящего Порядка, вправе обратиться повторно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В случае поступления нескольких заявлений о предоставлении в аренду государственного имущества Республики Коми, включенного в Перечень, при прочих равных условиях преимущественное право отдается первому обратившемуся субъекту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Договор аренды имущества с субъектами малого и среднего предпринимательства заключается на срок не менее пяти лет.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Субъекты малого и среднего предпринимательства, занимающиеся социально значимыми видами деятельности, перечень которых утвержден Правительством Республики Коми, освобождаются от арендной платы за первый месяц использования арендуемого имущества.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Расчет величины годовой арендной платы за пользование государственным имуществом Республики Коми, включенным в Перечень, производится в порядке, определенном Правительством Республики Коми.</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III. Порядок предоставления субъектам малого</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 в аренду государственного имущества</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 включенного в Перечень и расположенного</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4 этаже корпуса N 2 по адресу: г. Сыктывкар,</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Ухтинское шоссе, 2</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xml:space="preserve">12. Предоставление субъектам малого предпринимательства в аренду государственного имущества Республики Коми, включенного в Перечень и расположенного на 4 этаже корпуса N 2 по адресу: г. Сыктывкар, Ухтинское шоссе, 2 (далее - помещения бизнес-инкубатора), осуществляется на конкурсной основе. Конкурс проводится в соответствии с приказом </w:t>
      </w:r>
      <w:r w:rsidRPr="00DB40CD">
        <w:rPr>
          <w:rFonts w:ascii="Arial" w:eastAsia="Times New Roman" w:hAnsi="Arial" w:cs="Arial"/>
          <w:color w:val="333333"/>
          <w:sz w:val="20"/>
          <w:szCs w:val="20"/>
          <w:lang w:eastAsia="ru-RU"/>
        </w:rPr>
        <w:lastRenderedPageBreak/>
        <w:t>Федеральной антимонопольной службы Российской Федерации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Помещения бизнес-инкубатора предоставляются в аренду субъектам малого предпринимательства, соответствующим условиям, установленным статьей 4 Федерального закона, а также: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осуществляющим свою деятельность не более трех лет с момента государственной регистрации на дату подачи заявки;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осуществляющим вид деятельности, соответствующий специализации помещений бизнес-инкубатора;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 и внебюджетные фонды;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не имеющим задолженности по договорам аренды государственного имущества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не находящимся в стадии ликвидации, реорганизации или банкротства.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14. В помещениях бизнес-инкубатора не допускается размещение субъектов малого предпринимательства, осуществляющих следующие виды деятельности: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финансовые, страховые услуги;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розничная/оптовая торговля;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строительство, включая ремонтно-строительные работы;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услуги адвокатов, нотариат;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ломбарды;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бытовые услуги;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услуги по ремонту, техническому обслуживанию и мойке автотранспортных средств;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распространение наружной рекламы с использованием рекламных конструкций, размещение рекламы на транспортных средствах;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оказание автотранспортных услуг по перевозке пассажиров и грузов;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медицинские и ветеринарные услуги;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общественное питание (кроме столовых для работников бизнес-инкубатора и компаний, размещенных в нем);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операции с недвижимостью, включая оказание посреднических услуг;</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производство подакцизных товаров, за исключением изготовления ювелирных изделий;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добыча и реализация полезных ископаемых;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игорный бизнес.</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15. Площадь помещений бизнес-инкубатора, предоставленных в аренду одному субъекту малого предпринимательства, не должна превышать 15% от площади нежилых помещений бизнес-инкубатора, предназначенной для размещения субъектов малого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16. Договор аренды помещений бизнес-инкубатора с субъектами малого предпринимательства заключается на срок не более трех лет.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17. Величина годовой арендной платы за пользование помещениями бизнес-инкубатора устанавливается в следующих размерах: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первый год аренды - 40 процентов от размера арендной платы, определенной по результатам оценки рыночной стоимости объекта, проводимой в соответствии с законодательством, регулирующим оценочную деятельность в Российской Федерации, если иное не установлено другим законодательством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во второй год аренды - 60 процентов от размера арендной платы, определенной по результатам оценки рыночной стоимости объекта, проводимой в соответствии с законодательством, регулирующим оценочную деятельность в Российской Федерации, если иное не установлено другим законодательством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третий год аренды - 100 процентов от размера арендной платы, определенной по результатам оценки рыночной стоимости объекта, проводимой в соответствии с законодательством, регулирующим оценочную деятельность в Российской Федерации, если иное не установлено другим законодательством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18. Субъекты малого предпринимательства, занимающиеся социально значимыми видами деятельности, перечень которых утвержден Правительством Республики Коми, освобождаются от арендной платы за первый месяц использования арендуемого имущества.</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IV. Порядок предоставления организациям, образующим</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инфраструктуру поддержки субъектов малого и среднего</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 в аренду государственного имущества</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Республики Коми, включенного в Перечень</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22. Государственное имущество Республики Коми, включенное в Перечень, предоставляется в аренду организациям, образующим инфраструктуру поддержки субъектов малого и среднего предпринимательства, в порядке, определенном приказом ФАС России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Приложение 4.11</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предоставления субсидий местным бюджетам</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на софинансирование расходов по реализации мероприятий</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муниципальных программ развития малого и среднего</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14.05.2013 г. N 149;</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предоставления субсидий местным бюджетам на софинансирование расходов по реализации мероприятий муниципальных программ развития малого и среднего предпринимательства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(далее - Подпрограмма), на соответствующий финансовый год (далее -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Субсидии предоставляются в целях софинансирования расходных обязательств органов местного самоуправления в Республике Коми, возникающих при реализации мероприятий муниципальных программ развития малого и среднего предпринимательства (далее - муниципальные программы), предусматривающих:</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создание и развитие инфраструктуры поддержки субъектов малого и среднего предпринимательства (бизнес-инкубаторов, технопарков, фондов микрофинансирования, гарантийных фондов);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поддержку субъектов малого и среднего предпринимательства, производящих и реализующих товары (работы, услуги), предназначенные для экспорта;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поддержку начинающих предпринимателей (гранты);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создание центров народных художественных промыслов и ремесел (Визит-центров);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организацию групп дневного времяпровождения детей дошкольного возраста и иных подобных им видов деятельности по уходу и присмотру за детьми;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е) исключен. - Постановление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ж) реализацию иных мероприятий по поддержке и развитию малого и среднего предпринимательства (в соответствии с утвержденной органом местного самоуправления в Республике Коми муниципальной программой), определенных Министерством экономического развития Российской Федерации на текущий финансовый год.</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Субсидии предоставляются местным бюджетам при одновременном соблюдении следующих условий: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наличие утвержденной в установленном порядке муниципальной программы, предусматривающей положения, установленные Федеральным законом "О развитии малого и среднего предпринимательства в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наличие в местных бюджетах бюджетных ассигнований на финансирование муниципальных программ по перечню мероприятий, определенных пунктом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3) своевременное и полное предоставление отчетности об использовании субсидии, полученной в течение двух предшествующих лет, по формам, установленным Министерством экономического развития Республики Коми (далее - Министерство), (в случае ее получения);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предоставление в Министерство в срок, установленный Министерством, следующих документов: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заявки на предоставление субсидии по форме, установленной Министерством и размещенной в течение 5 рабочих дней со дня ее утверждения на сайте www.mbrk.ru в информационно-телекоммуникационной сети "Интернет";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утвержденной муниципальной программы (в редакции, действующей на момент предоставления заявки, со всеми приложениями);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справки соответствующего органа местного самоуправления о включении средств в местный бюджет на текущий финансовый год на финансирование муниципальных программ по перечню мероприятий, определенных пунктом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Распределение объемов субсидий между бюджетами муниципальных районов (городских округов) ежегодно устанавливается нормативным правовым актом Правительства Республики Коми.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14.05.2013 г. N 149)</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Для рассмотрения заявок органов местного самоуправления Министерство создает Комиссию по рассмотрению заявок органов местного самоуправления на софинансирование муниципальных программ (далее - Комиссия).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Министерство в течение 15 рабочих дней с даты, указанной в подпункте 4 пункта 3 настоящего Порядка, проверяет полноту (комплектность), оформление представленных органами местного самоуправления документов, их соответствие требованиям, установленным настоящим Порядком, и направляет документы с заключением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Комиссия рассматривает документы и осуществляет оценку соответствия представленных органами местного самоуправления документов требованиям, установленным настоящим Порядком,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Решение Комиссии оформляется протоколом в течение 5 рабочих дней со дня заседания Комиссии.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На основании протокола Министерство в течение 5 рабочих дней со дня оформления протокола принимает решение о предоставлении (отказе в предоставлении) субсидии с указанием размера субсидии в разрезе муниципальных образований в Республике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Решение об отказе в предоставлении субсидии принимается при наличии одного из следующих оснований: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несоблюдение условий предоставления субсидии,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представление документов с нарушением установленных сроков;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наличие в представленных документах противоречивых сведений.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Размер субсидии местному бюджету муниципального образования на софинансирование муниципальной программы рассчитывается Министерством по формуле: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по перечню мероприятий, определенных подпунктами "а" - "в", "д", "ж" пункта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для моногородов - муниципальных образований: городского округа "Воркута", городского округа "Инта", городского поселения "Емва" и городского поселения "Жешарт":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А i / (100% - У ) x 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1             1     1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 i = ------------------------------------------------------------- x V;</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     (SUM А i / (100% - У ) x У ) + (SUM А i / (100% - У ) x У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1             1     1          2             2     2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б) для муниципальных образований, за исключением муниципальных образований городского округа "Воркута", городского округа "Инта", городского поселения "Емва" и городского поселения "Жешарт":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А i / (100% - У ) x 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2             2     2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 i = ------------------------------------------------------------- x V,</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2     (SUM А i / (100% - У ) x У ) + (SUM А i / (100% - У ) x У )</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1             1     1          2             2     2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где: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i - (1, 2,... n) - индекс муниципального образования, представившего заявку на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lastRenderedPageBreak/>
        <w:t>софинансирование муниципальной программы;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 i - размер субсидии, предоставляемой  местному  бюджету  на софинансирование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муниципальной  программы  i-ого  муниципального  образования городского округа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"Воркута",  городского округа "Инта", городского поселения "Емва" и городского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поселения "Жешарт";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 i - размер субсидии, предоставляемой  местному  бюджету  на софинансирование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муниципальной  программы  i-ого  муниципального  образования,  за  исключением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муниципальных  образований  городского  округа  "Воркута",  городского  округа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"Инта", городского поселения "Емва" и городского поселения "Жешарт";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У - 95% - уровень   софинансирования   муниципальных   программ  муниципальных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образований  городского округа "Воркута", городского округа "Инта", городского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поселения "Емва" и городского поселения "Жешарт";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У - 50% - уровень   софинансирования   муниципальных   программ  муниципальных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образований,  за  исключением  муниципальных  образований  городского   округа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"Воркута", городского округа "Инта", городского поселения "Емва" и  городского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поселения "Жешарт";</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V - объем средств, предусмотренных  в республиканском  бюджете Республики Коми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на софинансирование муниципальных программ на текущий финансовый год;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А i - объем средств, предусмотренных в местном бюджете  на текущий  финансовый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1</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год на финансирование муниципальной программы i-ого муниципального образования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городского  округа  "Воркута",  городского округа "Инта", городского поселения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"Емва" и  городского  поселения  "Жешарт" по перечню мероприятий, определенных</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подпуктами "а" - "в", "д", "ж" пункта 2 настоящего Порядка;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А i - объем средств, предусмотренных в местном бюджете  на текущий  финансовый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год   на   финансирование   муниципальной   программы   i-ого   муниципального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образования,  за  исключением  муниципальных  образований  городского   округа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"Воркута",  городского округа "Инта", городского поселения "Емва" и городского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поселения "Жешарт", по перечню мероприятий, определенных подпуктами "а" - "в",</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"д", "ж" пункта 2 настоящего Порядка;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2) по мероприятию подпункта "г" пункта 2 настоящего Порядка: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Ai / (100% - 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Мi = ------------------------- x V;</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 xml:space="preserve">     (SUM Ai / (100% - У) x У)</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где: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i - (1, 2,... n) - индекс муниципального образования, представившего заявку на</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софинансирование муниципальной программы;</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Мi - размер  субсидии,  предоставляемой  местному  бюджету на софинансирование</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муниципальной программы i-ого муниципального образования;</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У - 80% - уровень софинансирования муниципальных программ;</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V - объем  средств,  предусмотренных в республиканском бюджете Республики Коми</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на софинансирование муниципальных программ на текущий финансовый год;</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Ai - объем  средств,  предусмотренных  в местном бюджете на текущий финансовый</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год   на   финансирование   муниципальной   программы   i-ого   муниципального</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образования,  по  перечню  мероприятий,  определенных  подпунктом "г" пункта 2</w:t>
      </w:r>
    </w:p>
    <w:p w:rsidR="00DB40CD" w:rsidRPr="00DB40CD" w:rsidRDefault="00DB40CD" w:rsidP="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color w:val="333333"/>
          <w:sz w:val="20"/>
          <w:szCs w:val="20"/>
          <w:lang w:eastAsia="ru-RU"/>
        </w:rPr>
      </w:pPr>
      <w:r w:rsidRPr="00DB40CD">
        <w:rPr>
          <w:rFonts w:ascii="Courier New" w:eastAsia="Times New Roman" w:hAnsi="Courier New" w:cs="Courier New"/>
          <w:color w:val="333333"/>
          <w:sz w:val="20"/>
          <w:szCs w:val="20"/>
          <w:lang w:eastAsia="ru-RU"/>
        </w:rPr>
        <w:t>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Размер субсидии, предоставляемой местному бюджету муниципального образования на софинансирование муниципальной программы, не может превышать размера, указанного муниципальным образованием в заявке на предоставление субсидии, по перечню мероприятий, определенных пунктом 2 настоящего Порядка.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Решение Министерства в течение 5 рабочих дней после его принятия доводится до органов местного самоуправления, подавших заявки на предоставление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Субсидии предоставляются местным бюджетам на основании соглашений, заключенных между Министерством и органами местного самоуправления (далее - соглашение). Форма соглашения утверждается Министерством по согласованию с Министерством финансов Республики Коми и размещается в течение 5 рабочих дней со дня ее утверждения на сайте www.mbrk.ru в информационно-телекоммуникационной сети "Интернет".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отказа органа местного самоуправления от подписания (заключения) соглашения в срок, установленный Министерством в решении о предоставлении субсидии, субсидия подлежит перераспределению в порядке, установленном настоящим Порядком, на основании решения Министерства, которое в течение 3 рабочих дней со дня его принятия доводится до соответствующего органа местного самоуправления с последующим внесением в установленном порядке изменений в Программу.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Перечисление субсидий из республиканского бюджета Республики Коми местным бюджетам производится с лицевого счета Министерства в сроки и порядке, установленные соглашениями. Субсидии отражаются в доходах местных бюджетов по соответствующим кодам бюджетной классификации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Расходование средств субсидии осуществляется органами местного самоуправления на основании справки-расчета на использование субсидии, согласованной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Форма справки-расчета на использование субсидии устанавливается Министерством по согласованию с Министерством финансов Республики Коми и размещается в течение 5 рабочих дней со дня ее утверждения на сайте www.mbrk.ru в информационно-телекоммуникационной сети "Интернет".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Форма, сроки и порядок предоставления отчетности об осуществлении расходов, источником финансового обеспечения которых является субсидия, и о достигнутых значениях целевых показателей результативности предоставления субсидии устанавливаются соглашением.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Оценка эффективности использования субсидии осуществляется Министерством на основании сравнения плановых показателей, установленных соглашением, и фактически достигнутых значений показателей по итогам отчетного финансового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Перечень целевых показателей результативности использования субсидии устанавливается Министерством в разрезе софинансируемых мероприятий муниципальных программ.</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Отчет об эффективности использования субсидии муниципальными образованиями до 10 февраля года, следующего за отчетным, размещается на сайте www.mbrk.ru.</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На основании оценки эффективности использования субсидии Министерством принимается решение о сокращении потребности в неиспользованном остатке субсидии в очередном финансовом году, в порядке, установленном Министерством финансов Республики Коми, в случае неэффективного использования субсидии - не достижении в отчетном финансовом году значения показателей результативности использования субсидий, установленных соглашением, если фактическое значение показателя составляет менее 95 процентов установленного на соответствующий год значения.</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В случае если по итогам оценки эффективности использования субсидий расходование субсидий признано неэффективным, не использованный на конец отчетного финансового года остаток субсидии, потребность в котором подтверждена в порядке, установленном Министерством финансов Республики Коми, подлежит сокращению из расчета 1 процент за каждый процент не достижения установленного соглашением значения показателя, но не более 100 процентов от общего объема указанного остатка.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Информация о сокращении размера субсидии предоставляется Министерством в Министерство финансов Республики Коми в течение 5 дней после принятия соответствующего решения.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Субсидии являются целевыми и не могут быть направлены на иные цели.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Нецелевое использование средств субсидий влечет применение мер ответственности в соответствии с законодательством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14. Контроль за целевым использованием субсидии осуществляется в установленном порядке Министерством и Министерством финансов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bookmarkStart w:id="6" w:name="pril4.12"/>
      <w:bookmarkEnd w:id="6"/>
      <w:r w:rsidRPr="00DB40CD">
        <w:rPr>
          <w:rFonts w:ascii="Arial" w:eastAsia="Times New Roman" w:hAnsi="Arial" w:cs="Arial"/>
          <w:color w:val="333333"/>
          <w:sz w:val="20"/>
          <w:szCs w:val="20"/>
          <w:lang w:eastAsia="ru-RU"/>
        </w:rPr>
        <w:t>Приложение 4.12</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части расходов, понесенных субъектами</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малого и среднего предпринимательства, на проведение оценки</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и страхования имущества, передаваемого в залог</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 договорам займа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(введен постановлением Правительства РК от 14.05.2013 г. N 149;</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ред. постановлений Правительства РК от 20.12.2013 г. N 521;</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части расходов, понесенных субъектами малого и среднего предпринимательства (далее - субъекты малого и среднего предпринимательства), на проведение оценки и страхования имущества, передаваемого в залог по договорам займа, заключаемым с микрофинансовой организацией, включенной в реестр организаций инфраструктуры поддержки субъектов малого и среднего предпринимательства в порядке, определенном Министерством экономического развития Республики Коми (далее - микрофинансовая организация), в пределах средств республиканского бюджета Республики Коми на очередной финансовый год и плановый период, предусмотренных на реализацию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Субсидированию за счет средств республиканского бюджета Республики Коми подлежит часть расходов, понесенных субъектами малого и среднего предпринимательства, на проведение оценки и страхования имущества не ранее 1 января предшествующего финансового года за вычетом налога на добавленную стоимость.</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субъектам малого и среднего предпринимательства, одновременно отвечающим следующим требованиям: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установленным Федеральным законом "О развитии малого и среднего предпринимательства в Российской Федерации" (далее - Федеральный закон), и условиям, определенным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зарегистрированным и осуществляющим свою деятельность на территории Республики Коми;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не имеющим задолженности по уплате налогов, сборов, пеней и иных обязательных платежей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не имеющим задолженности по заработной плате перед наемными работниками;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5) заключившим договор займа с микрофинансовой организацией, получившим займы, подтвердившим целевое использование средств займа и своевременно исполняющим обязательства по договору займа;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не имеющим неисполненных обязательств и (или) просроченной задолженности по кредитам, привлеченным в кредитных организациях под гарантии (поручительства) организации, образующей инфраструктуру поддержки субъектов малого и среднего предпринимательства, созданной с участием средств Республики Коми (далее - организация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Предельный размер субсидии на проведение оценки и страхования составляет 90 процентов от осуществленных расходов, но не более 6 тысяч рублей - по оценке имущества и не более 10 тысяч по страхованию имущества одному субъекту малого и среднего предпринимательства в течение текущего финансового года.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Для получения субсидии на проведение оценки и страхования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заявка на получение субсидии по форме, установленной Министерством экономического развития Республики Коми (далее соответственно - заявка, Министерство), содержащая: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сведения о средней численности работников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сведения о выручке от реализации товаров (работ, услуг) без учета налога на добавленную стоимость за два предшествующих календарных года или за период, прошедший со дня государственной регистрации субъекта малого и среднего предпринимательства, в случае если субъект малого и среднего предпринимательства зарегистрирован в текущем календарном году;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сведения о доле физических и юридических лиц, участвующих в уставном (складочном) капитале (паевом фонде)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сведения о соблюдении субъектом малого и среднего предпринимательства норм, установленных частями 3 и 4 статьи 14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сведения об отсутствии задолженности по заработной плате более одного месяца;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справка об исполнении налогоплательщиком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N ММВ-7-12/22@, сформированная не ранее чем за месяц до дня представления,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справка Отделения Пенсионного фонда Российской Федерации по Республике Коми или его территориальных органов об исполнении субъектом малого и среднего предпринимательства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субъект малого и среднего предпринимательства представляет ее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копии договора на проведение оценки и документа, подтверждающего оплату оказанных услуг,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копии полиса (договора) страхования и документа, подтверждающего оплату страховой премии, заверенные в установленном порядке или с предъявлением оригинала;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справка, предоставленная микрофинансовой организацией, подтверждающая получение займа, его целевое использование и своевременное исполнение обязательств по договору займа;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справка организации инфраструктуры об отсутствии неисполненных обязательствах и (или) просроченной задолженности по кредитам, привлеченным в кредитных организациях под гарантии (поручительства) организации инфраструктуры;</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(подпункт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При превышении доли юридических лиц, участвующих в уставном (складочном) капитале (паевом фонде) субъекта малого и среднего предпринимательства, более 25 процентов (кроме хозяйственных обществ,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 бюджетным научным учреждениям или созданным государственными академиями наук научным учреждениям либо бюджетным образовательным учреждениям высшего профессионального образования или созданным государственными академиями наук образовательным учреждениям высшего профессионального образования) сведения, содержащиеся в заявке, предоставляются на каждого учредителя (юридическое лицо) субъекта малого и среднего предпринимательства.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1, 6, 7, 8 настоящего пункта, представляются субъектами малого и среднего предпринимательства не позднее 1 ноября текущего финансового года в государственное учреждение Республики Коми "Центр поддержки развития экономики Республики Коми" (далее - Учреждение)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несет ответственность за достоверность сведений, представленных при получении субсидии.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 рабочего дня со дня получения документов от субъекта малого и среднего предпринимательства регистрирует поступившие документы и в течение 3 рабочих дней со дня регистрации документов оформляет расписку о получении документов с указанием перечня и даты предоставления документов и направляет указанную расписку субъекту малого и среднего предпринимательства.</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подпунктах 2 - 5 настоящего пункта, запрашиваются Учреждением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субъект малого и среднего предпринимательства не представил документы, указанные в подпунктах 2 - 5 настоящего пункта,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подпункте 9 настоящего пункта, запрашиваются Учреждением в течение 5 рабочих дней со дня поступления заявки в организации инфраструктуры самостоятельно.</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Учреждение проверяет полноту (комплектность), оформление представленных субъектами малого и среднего предпринимательства документов, их соответствие требованиям, установленным настоящим Порядком, и направляет их для рассмотрения в Комиссию по рассмотрению заявок субъектов малого и среднего предпринимательства и организаций инфраструктуры поддержки малого и среднего предпринимательства (далее - Комиссия) не позднее 30 дней с даты поступления заявки и документов в Учреждение.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Персональный состав Комиссии и регламент ее работы утверждаются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8. Комиссия рассматривает документы и осуществляет оценку соответствия субъекта малого и среднего предпринимательства условиям предоставления субсидии и требованиям, установленным Федеральным законом и Программой, в срок не более 3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9. Заключение Комиссии о соответствии (несоответствии) субъекта малого и среднего предпринимательства условиям предоставления субсидии и требованиям, установленным Федеральным законом и настоящим Порядком, оформляется протоколом в срок не более 5 рабочих дней с даты поступления документов в Комиссию.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10. На основании протокола Комиссии Учреждение в срок не более 5 рабочих дней с даты его подписания принимает решение о предоставлении (отказе в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Заключение Комиссии о несоответствии субъекта малого и среднего предпринимательства условиям предоставления субсидии и (или) требованиям, установленным Федеральным законом и настоящим Порядком, и решение об отказе в предоставлении субсидии принимается при наличии оснований, установленных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Уведомление субъектов малого и среднего предпринимательства о принятых Учреждением решениях осуществляется в соответствии с Федеральным законом.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отношении которого принято решение об отказе в предоставлении субсидии, вправе обратиться повторно после устранения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11. Субсидии предоставляются на основании договоров, заключенных между субъектами малого и среднего предпринимательства и Учреждением.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Учреждением не может превышать 5 рабочих дней с даты принятия Учреждением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субъектам малого и среднего предпринимательства субсидии, включаемым в договоры о предоставлении субсидии, является согласие субъекта малого и среднего предпринимательства на осуществление Учреждением, Министерством, Министерством финансов Республики Коми и органами государственного финансового контроля проверок соблюдения субъектом малого и среднего предпринимательства условий, целей и порядка их предоставления. Договорами о предоставлении субсидии не предусматривается возврат субъектами малого и среднего предпринимательства остатков субсидий, не использованных в отчетном финансовом году, поскольку субсидии предоставляются на компенсацию понесенных расходов.</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12. В случае установления фактов нарушения условий предоставления средств субсидии, представления субъектом малого и среднего предпринимательства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Учреждение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субъекту малого и среднего предпринимательства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субъект малого и среднего предпринимательства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Учреждение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(пункт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13. Нормативные правовые акты, принимаемые Министерством во исполнение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14. Перечисление субсидий субъектам малого и среднего предпринимательства осуществляется на основании заявок на оплату расходов с приложением расчетов на предоставление субсидий по формам, установленным Учреждением по согласованию с Министерством и Министерством финансов Республики Коми, в сроки, установленные договорами. Расчеты на предоставление субсидии производятся Учреждением при наличии лимитов бюджетных обязательств, предусмотренных Учреждению на реализацию Подпрограммы по соответствующим кодам бюджетной классификации.</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526)</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субъектам малого и среднего предпринимательства осуществляется в установленном порядке Учреждением, Министерством, Министерством финансов Республики Коми 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(абзац в ред. постановления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bookmarkStart w:id="7" w:name="pril4.13"/>
      <w:bookmarkEnd w:id="7"/>
      <w:r w:rsidRPr="00DB40CD">
        <w:rPr>
          <w:rFonts w:ascii="Arial" w:eastAsia="Times New Roman" w:hAnsi="Arial" w:cs="Arial"/>
          <w:color w:val="333333"/>
          <w:sz w:val="20"/>
          <w:szCs w:val="20"/>
          <w:bdr w:val="none" w:sz="0" w:space="0" w:color="auto" w:frame="1"/>
          <w:lang w:eastAsia="ru-RU"/>
        </w:rPr>
        <w:t>Приложение 4.13</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 Государственной программе</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Республики Коми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"Развитие экономики"</w:t>
      </w:r>
    </w:p>
    <w:p w:rsidR="00DB40CD" w:rsidRPr="00DB40CD" w:rsidRDefault="00DB40CD" w:rsidP="00DB40CD">
      <w:pPr>
        <w:spacing w:after="0" w:line="240" w:lineRule="auto"/>
        <w:jc w:val="right"/>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ПОРЯДОК</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субсидирования расходов бизнес-инкубаторов, связанных</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 реализацией проекта по организации общественной</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приемной уполномоченного по защите прав предпринимателей</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Республике Коми источником финансового обеспечения</w:t>
      </w:r>
    </w:p>
    <w:p w:rsidR="00DB40CD" w:rsidRPr="00DB40CD" w:rsidRDefault="00DB40CD" w:rsidP="00DB40CD">
      <w:pPr>
        <w:spacing w:after="150" w:line="273" w:lineRule="atLeast"/>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которых является субсидия из федерального бюджета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jc w:val="center"/>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(введен постановлением Правительства РК от 20.12.2013 г. N 521)</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Настоящий Порядок определяет механизм субсидирования бизнес-инкубаторам расходов, связанных с реализацией проекта по организации общественной приемной Уполномоченного по защите прав предпринимателей в Республике Коми и консультированию субъектов малого и среднего предпринимательства (далее - Общественная приемная), источником финансового обеспечения которых является субсидия из федерального бюджета в рамках подпрограммы "Малое и среднее предпринимательство в Республике Коми" государственной программы Республики Коми "Развитие экономики" на соответствующий финансовый год (далее - субсидия).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Субсидия предоставляется бизнес-инкубаторам при одновременном соблюдении следующих требований:</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включен в реестр организаций инфраструктуры поддержки субъектов малого и среднего предпринимательства в порядке, определенном Министерством экономического развития Республики Коми (далее - Министерство);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не имеет задолженности по уплате налогов, сборов, страховых взносов, пеней и налоговых санкций в бюджетную систему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соответствует требованиям, установленным к бизнес-инкубаторам Министерством экономического развития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создан при участии средств федерального бюджета;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использует в наименовании слова "бизнес-инкубатор".</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Субсидия предоставляется бизнес-инкубаторам на оплату:</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1) расходов, связанных с организацией проведения консультаций субъектов малого и среднего предпринимательства и привлечением экспертов для предоставления консультаций, по следующим нормативам: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первичная консультация субъектов малого и среднего предпринимательства на этапе написания жалобы или обращения по фактическим затратам, но не более пяти тысяч рублей за час;</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вторичная консультация субъектов малого и среднего предпринимательства на этапе рассмотрения жалобы или обращения по фактическим затратам, но не более пятнадцати тысяч рублей за час;</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2) расходов, связанных с привлечением экспертов для подготовки и представления Уполномоченному по защите прав предпринимателей в Республике Коми проектов федеральных нормативных правовых актов в сфере малого и среднего предпринимательства по итогам работы с жалобами и обращениями субъектов малого и среднего предпринимательства, в том числе по вопросам природопользования и экологии, по фактическим затратам но не более трехсот тысяч рублей за один проект;</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расходов, связанных с проведением независимыми экспертами опросов предпринимателей об удовлетворенности результатами рассмотрения жалоб и обращений, в том числе по безопасности, удобства, выгодности ведения бизнеса и определению актуальных вопросов в сфере защиты прав предпринимателей в Республике Коми, по фактическим затратам, но не более до трехсот тысяч рублей за один опрос;</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расходы, связанные с организацией краткосрочных программ обучения для субъектов малого и среднего предпринимательства, в том числе по вопросам, связанным с незаконным уголовным преследованием в сфере малого и среднего предпринимательства, по фактическим затратам, но не более ста пятидесяти тысяч рублей за один семинар.</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3. Для получения субсидии необходимы следующие документы: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а) заявка на предоставление субсидии по форме, установленной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 справка об исполнении бизнес-инкубатором обязанности по уплате налогов, сборов, страховых взносов, пеней и налоговых санкций по форме, утвержденной приказом Федеральной налоговой службы от 21 января 2013 г.; ММВ-7-12/22@, сформированная не ранее чем за месяц до дня представления заявки,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в) отчет о деятельности бизнес-инкубатора, подписанный руководителем бизнес-инкубатора, на последнюю отчетную дату по форме, установленной Министерством экономического развития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г)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социальное страхование на случай временной нетрудоспособности и в связи с материнством,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 справка Отделения Пенсионного фонда Российской Федерации по Республике Коми или его территориальных органов об исполнении бизнес-инкубатором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 в случае если бизнес-инкубатор представляет ее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Документы, указанные в подпунктах "а", "в" настоящего пункта, представляются бизнес-инкубатором не позднее 23 декабря текущего года в Министерство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Сведения, содержащиеся в документах, указанных в подпунктах "б", "г", "д" настоящего пункта, запрашиваются Министерством в течение 5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бизнес-инкубатор не представил указанные документы самостоятельно.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день приема документов от бизнес-инкубатора Министерство выдает расписку о получении документов с указанием перечня принятых документов и даты их поступления в Министерство. Поступившие документы регистрируются Министерством в течение рабочего дня с момента поступления в Министерство.</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Если документы представлены в Министерство посредством почтового отправления, расписка в их получении направляется по указанному в запросе почтовому адресу в течение 2 рабочих дней с даты регистрации Министерством указанных документов.</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4. Министерство проверяет полноту (комплектность), оформление представленных бизнес-инкубатором документов, их соответствие требованиям, установленным настоящим Порядком, и принимает решение о предоставлении (отказе в предоставлении) субсидии в течение 15 рабочих дней со дня поступления заявки.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Бизнес-инкубатор, в отношении которого принято решение об отказе в предоставлении субсидии, вправе обратиться повторно при устранении выявленных недостатков на условиях, установленных настоящим Порядком.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Принятие решения об отказе в предоставлении субсидии осуществляется при наличии оснований, установленных частью 5 статьи 14 Федерального закона "О развитии малого и среднего предпринимательства в Российской Федерации".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Уведомление бизнес-инкубатора о принятых Министерством решениях осуществляется в соответствии с частью 6 статьи 14 данного Федерального закона.</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5. Субсидии предоставляются на основании договоров о предоставлении субсидии, заключенных между бизнес-инкубатором и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Срок подготовки договора Министерством не может превышать 5 дней с даты принятия Министерством решения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Обязательным условием для предоставления бизнес-инкубатору субсидии, включаемым в договоры о предоставлении субсидии, является согласие бизнес-инкубатора на осуществление Министерством, Министерством</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финансов Республики Коми и органами государственного финансового контроля проверок соблюдения бизнес-инкубатором условий, целей и порядка их предоставления. Договорами о предоставлении субсидии не предусматривается возврат бизнес-инкубатором остатков субсидий, не использованных в отчетном финансовом году, поскольку субсидии являются целевыми и не могут быть использованы бизнес-инкубатором по иному назначению.</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Перечень документов, представляемых бизнес-инкубатором и подтверждающих целевое использование субсидии, определяется договорами о предоставлении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Бизнес-инкубатор несет ответственность за достоверность представленных сведений о целевом использовании субсидии.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установления фактов нарушения условий предоставления средств субсидии, представления бизнес-инкубатором недостоверных сведений, средства субсидии подлежат возврату в республиканский бюджет Республики Коми в следующем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lastRenderedPageBreak/>
        <w:t>Министерство в течение 10 рабочих дней со дня подписания акта проверки соблюдения условий, целей и порядка предоставления субсидий или получения сведений от Министерства финансов Республики Коми и иных органов государственного финансового контроля об установлении фактов представления недостоверных сведений, нарушения условий, целей и порядка предоставления субсидий, выявленных в результате проверок, направляет бизнес-инкубатору письмо-уведомление о возврате средств республиканского бюджета Республики Коми (далее - уведомление);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бизнес-инкубатор в течение 30 дней (если в уведомлении не указан иной срок) с даты получения уведомления осуществляет возврат субсидий, использованных не по назначению или полученных с представлением недостоверных сведений, с нарушением установленных условий, целей и порядка их предоставления;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в случае невыполнения в установленный срок уведомления, Министерство обеспечивает взыскание средств республиканского бюджета Республики Коми в судебном порядке.</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6. Нормативные правовые акты, принимаемые Министерством в целях реализации настоящего Порядка, размещаются в установленном порядке на сайте Министерства в информационно-телекоммуникационной сети "Интернет" www.mbrk.ru в течение 3 рабочих дней со дня их принятия.</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7. Перечисление субсидий бизнес-инкубаторам осуществляется на основании заявок на оплату расходов с приложением расчетов на предоставление субсидий по формам, установленным Министерством по согласованию с Министерством финансов Республики Коми, в сроки, установленные договорами.</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Финансирование расходов производится в соответствии со сводной бюджетной росписью республиканского бюджета Республики Коми в пределах лимитов бюджетных обязательств, предусмотренных на реализацию Программы.</w:t>
      </w:r>
    </w:p>
    <w:p w:rsidR="00DB40CD" w:rsidRPr="00DB40CD" w:rsidRDefault="00DB40CD" w:rsidP="00DB40CD">
      <w:pPr>
        <w:spacing w:after="0" w:line="240" w:lineRule="auto"/>
        <w:ind w:firstLine="540"/>
        <w:jc w:val="both"/>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Контроль за соблюдением условий, целей и порядка предоставления субсидий бизнес-инкубатору осуществляется в установленном порядке Министерством, Министерством финансов Республики Коми и органами государственного финансового контроля, в том числе путем проведения проверок.</w:t>
      </w:r>
    </w:p>
    <w:p w:rsidR="00DB40CD" w:rsidRPr="00DB40CD" w:rsidRDefault="00DB40CD" w:rsidP="00DB40CD">
      <w:pPr>
        <w:spacing w:after="0" w:line="240" w:lineRule="auto"/>
        <w:textAlignment w:val="baseline"/>
        <w:rPr>
          <w:rFonts w:ascii="Arial" w:eastAsia="Times New Roman" w:hAnsi="Arial" w:cs="Arial"/>
          <w:color w:val="333333"/>
          <w:sz w:val="20"/>
          <w:szCs w:val="20"/>
          <w:lang w:eastAsia="ru-RU"/>
        </w:rPr>
      </w:pPr>
      <w:r w:rsidRPr="00DB40CD">
        <w:rPr>
          <w:rFonts w:ascii="Arial" w:eastAsia="Times New Roman" w:hAnsi="Arial" w:cs="Arial"/>
          <w:color w:val="333333"/>
          <w:sz w:val="20"/>
          <w:szCs w:val="20"/>
          <w:lang w:eastAsia="ru-RU"/>
        </w:rPr>
        <w:t> </w:t>
      </w:r>
    </w:p>
    <w:p w:rsidR="00FB504F" w:rsidRDefault="00DB40CD">
      <w:bookmarkStart w:id="8" w:name="_GoBack"/>
      <w:bookmarkEnd w:id="8"/>
    </w:p>
    <w:sectPr w:rsidR="00FB50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E47"/>
    <w:rsid w:val="001561E5"/>
    <w:rsid w:val="008F0E18"/>
    <w:rsid w:val="00B558CF"/>
    <w:rsid w:val="00D20E47"/>
    <w:rsid w:val="00DB40CD"/>
    <w:rsid w:val="00FA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B40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B40CD"/>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semiHidden/>
    <w:unhideWhenUsed/>
    <w:rsid w:val="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B40CD"/>
    <w:rPr>
      <w:rFonts w:ascii="Courier New" w:eastAsia="Times New Roman" w:hAnsi="Courier New" w:cs="Courier New"/>
      <w:sz w:val="20"/>
      <w:szCs w:val="20"/>
      <w:lang w:eastAsia="ru-RU"/>
    </w:rPr>
  </w:style>
  <w:style w:type="character" w:styleId="a3">
    <w:name w:val="Hyperlink"/>
    <w:basedOn w:val="a0"/>
    <w:uiPriority w:val="99"/>
    <w:semiHidden/>
    <w:unhideWhenUsed/>
    <w:rsid w:val="00DB40CD"/>
    <w:rPr>
      <w:color w:val="0000FF"/>
      <w:u w:val="single"/>
    </w:rPr>
  </w:style>
  <w:style w:type="character" w:styleId="a4">
    <w:name w:val="FollowedHyperlink"/>
    <w:basedOn w:val="a0"/>
    <w:uiPriority w:val="99"/>
    <w:semiHidden/>
    <w:unhideWhenUsed/>
    <w:rsid w:val="00DB40CD"/>
    <w:rPr>
      <w:color w:val="800080"/>
      <w:u w:val="single"/>
    </w:rPr>
  </w:style>
  <w:style w:type="paragraph" w:customStyle="1" w:styleId="consplustitle">
    <w:name w:val="consplustitle"/>
    <w:basedOn w:val="a"/>
    <w:rsid w:val="00DB40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40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B40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B40CD"/>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semiHidden/>
    <w:unhideWhenUsed/>
    <w:rsid w:val="00DB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B40CD"/>
    <w:rPr>
      <w:rFonts w:ascii="Courier New" w:eastAsia="Times New Roman" w:hAnsi="Courier New" w:cs="Courier New"/>
      <w:sz w:val="20"/>
      <w:szCs w:val="20"/>
      <w:lang w:eastAsia="ru-RU"/>
    </w:rPr>
  </w:style>
  <w:style w:type="character" w:styleId="a3">
    <w:name w:val="Hyperlink"/>
    <w:basedOn w:val="a0"/>
    <w:uiPriority w:val="99"/>
    <w:semiHidden/>
    <w:unhideWhenUsed/>
    <w:rsid w:val="00DB40CD"/>
    <w:rPr>
      <w:color w:val="0000FF"/>
      <w:u w:val="single"/>
    </w:rPr>
  </w:style>
  <w:style w:type="character" w:styleId="a4">
    <w:name w:val="FollowedHyperlink"/>
    <w:basedOn w:val="a0"/>
    <w:uiPriority w:val="99"/>
    <w:semiHidden/>
    <w:unhideWhenUsed/>
    <w:rsid w:val="00DB40CD"/>
    <w:rPr>
      <w:color w:val="800080"/>
      <w:u w:val="single"/>
    </w:rPr>
  </w:style>
  <w:style w:type="paragraph" w:customStyle="1" w:styleId="consplustitle">
    <w:name w:val="consplustitle"/>
    <w:basedOn w:val="a"/>
    <w:rsid w:val="00DB40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4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266484">
      <w:bodyDiv w:val="1"/>
      <w:marLeft w:val="0"/>
      <w:marRight w:val="0"/>
      <w:marTop w:val="0"/>
      <w:marBottom w:val="0"/>
      <w:divBdr>
        <w:top w:val="none" w:sz="0" w:space="0" w:color="auto"/>
        <w:left w:val="none" w:sz="0" w:space="0" w:color="auto"/>
        <w:bottom w:val="none" w:sz="0" w:space="0" w:color="auto"/>
        <w:right w:val="none" w:sz="0" w:space="0" w:color="auto"/>
      </w:divBdr>
      <w:divsChild>
        <w:div w:id="202062873">
          <w:marLeft w:val="0"/>
          <w:marRight w:val="0"/>
          <w:marTop w:val="0"/>
          <w:marBottom w:val="0"/>
          <w:divBdr>
            <w:top w:val="none" w:sz="0" w:space="0" w:color="auto"/>
            <w:left w:val="none" w:sz="0" w:space="0" w:color="auto"/>
            <w:bottom w:val="none" w:sz="0" w:space="0" w:color="auto"/>
            <w:right w:val="none" w:sz="0" w:space="0" w:color="auto"/>
          </w:divBdr>
        </w:div>
      </w:divsChild>
    </w:div>
    <w:div w:id="1926258723">
      <w:bodyDiv w:val="1"/>
      <w:marLeft w:val="0"/>
      <w:marRight w:val="0"/>
      <w:marTop w:val="0"/>
      <w:marBottom w:val="0"/>
      <w:divBdr>
        <w:top w:val="none" w:sz="0" w:space="0" w:color="auto"/>
        <w:left w:val="none" w:sz="0" w:space="0" w:color="auto"/>
        <w:bottom w:val="none" w:sz="0" w:space="0" w:color="auto"/>
        <w:right w:val="none" w:sz="0" w:space="0" w:color="auto"/>
      </w:divBdr>
      <w:divsChild>
        <w:div w:id="1586763220">
          <w:marLeft w:val="0"/>
          <w:marRight w:val="0"/>
          <w:marTop w:val="0"/>
          <w:marBottom w:val="0"/>
          <w:divBdr>
            <w:top w:val="none" w:sz="0" w:space="0" w:color="auto"/>
            <w:left w:val="none" w:sz="0" w:space="0" w:color="auto"/>
            <w:bottom w:val="none" w:sz="0" w:space="0" w:color="auto"/>
            <w:right w:val="none" w:sz="0" w:space="0" w:color="auto"/>
          </w:divBdr>
          <w:divsChild>
            <w:div w:id="1351832068">
              <w:marLeft w:val="0"/>
              <w:marRight w:val="0"/>
              <w:marTop w:val="0"/>
              <w:marBottom w:val="0"/>
              <w:divBdr>
                <w:top w:val="none" w:sz="0" w:space="0" w:color="auto"/>
                <w:left w:val="none" w:sz="0" w:space="0" w:color="auto"/>
                <w:bottom w:val="none" w:sz="0" w:space="0" w:color="auto"/>
                <w:right w:val="none" w:sz="0" w:space="0" w:color="auto"/>
              </w:divBdr>
            </w:div>
            <w:div w:id="83697774">
              <w:marLeft w:val="0"/>
              <w:marRight w:val="0"/>
              <w:marTop w:val="0"/>
              <w:marBottom w:val="0"/>
              <w:divBdr>
                <w:top w:val="none" w:sz="0" w:space="0" w:color="auto"/>
                <w:left w:val="none" w:sz="0" w:space="0" w:color="auto"/>
                <w:bottom w:val="none" w:sz="0" w:space="0" w:color="auto"/>
                <w:right w:val="none" w:sz="0" w:space="0" w:color="auto"/>
              </w:divBdr>
            </w:div>
            <w:div w:id="961494005">
              <w:marLeft w:val="0"/>
              <w:marRight w:val="0"/>
              <w:marTop w:val="0"/>
              <w:marBottom w:val="0"/>
              <w:divBdr>
                <w:top w:val="none" w:sz="0" w:space="0" w:color="auto"/>
                <w:left w:val="none" w:sz="0" w:space="0" w:color="auto"/>
                <w:bottom w:val="none" w:sz="0" w:space="0" w:color="auto"/>
                <w:right w:val="none" w:sz="0" w:space="0" w:color="auto"/>
              </w:divBdr>
            </w:div>
            <w:div w:id="1026097236">
              <w:marLeft w:val="0"/>
              <w:marRight w:val="0"/>
              <w:marTop w:val="0"/>
              <w:marBottom w:val="0"/>
              <w:divBdr>
                <w:top w:val="none" w:sz="0" w:space="0" w:color="auto"/>
                <w:left w:val="none" w:sz="0" w:space="0" w:color="auto"/>
                <w:bottom w:val="none" w:sz="0" w:space="0" w:color="auto"/>
                <w:right w:val="none" w:sz="0" w:space="0" w:color="auto"/>
              </w:divBdr>
            </w:div>
            <w:div w:id="350961761">
              <w:marLeft w:val="0"/>
              <w:marRight w:val="0"/>
              <w:marTop w:val="0"/>
              <w:marBottom w:val="0"/>
              <w:divBdr>
                <w:top w:val="none" w:sz="0" w:space="0" w:color="auto"/>
                <w:left w:val="none" w:sz="0" w:space="0" w:color="auto"/>
                <w:bottom w:val="none" w:sz="0" w:space="0" w:color="auto"/>
                <w:right w:val="none" w:sz="0" w:space="0" w:color="auto"/>
              </w:divBdr>
            </w:div>
            <w:div w:id="1553729609">
              <w:marLeft w:val="0"/>
              <w:marRight w:val="0"/>
              <w:marTop w:val="0"/>
              <w:marBottom w:val="0"/>
              <w:divBdr>
                <w:top w:val="none" w:sz="0" w:space="0" w:color="auto"/>
                <w:left w:val="none" w:sz="0" w:space="0" w:color="auto"/>
                <w:bottom w:val="none" w:sz="0" w:space="0" w:color="auto"/>
                <w:right w:val="none" w:sz="0" w:space="0" w:color="auto"/>
              </w:divBdr>
            </w:div>
            <w:div w:id="1366760352">
              <w:marLeft w:val="0"/>
              <w:marRight w:val="0"/>
              <w:marTop w:val="0"/>
              <w:marBottom w:val="0"/>
              <w:divBdr>
                <w:top w:val="none" w:sz="0" w:space="0" w:color="auto"/>
                <w:left w:val="none" w:sz="0" w:space="0" w:color="auto"/>
                <w:bottom w:val="none" w:sz="0" w:space="0" w:color="auto"/>
                <w:right w:val="none" w:sz="0" w:space="0" w:color="auto"/>
              </w:divBdr>
            </w:div>
            <w:div w:id="1663310239">
              <w:marLeft w:val="0"/>
              <w:marRight w:val="0"/>
              <w:marTop w:val="0"/>
              <w:marBottom w:val="0"/>
              <w:divBdr>
                <w:top w:val="none" w:sz="0" w:space="0" w:color="auto"/>
                <w:left w:val="none" w:sz="0" w:space="0" w:color="auto"/>
                <w:bottom w:val="none" w:sz="0" w:space="0" w:color="auto"/>
                <w:right w:val="none" w:sz="0" w:space="0" w:color="auto"/>
              </w:divBdr>
            </w:div>
            <w:div w:id="2018191510">
              <w:marLeft w:val="0"/>
              <w:marRight w:val="0"/>
              <w:marTop w:val="0"/>
              <w:marBottom w:val="0"/>
              <w:divBdr>
                <w:top w:val="none" w:sz="0" w:space="0" w:color="auto"/>
                <w:left w:val="none" w:sz="0" w:space="0" w:color="auto"/>
                <w:bottom w:val="none" w:sz="0" w:space="0" w:color="auto"/>
                <w:right w:val="none" w:sz="0" w:space="0" w:color="auto"/>
              </w:divBdr>
            </w:div>
            <w:div w:id="521745205">
              <w:marLeft w:val="0"/>
              <w:marRight w:val="0"/>
              <w:marTop w:val="0"/>
              <w:marBottom w:val="0"/>
              <w:divBdr>
                <w:top w:val="none" w:sz="0" w:space="0" w:color="auto"/>
                <w:left w:val="none" w:sz="0" w:space="0" w:color="auto"/>
                <w:bottom w:val="none" w:sz="0" w:space="0" w:color="auto"/>
                <w:right w:val="none" w:sz="0" w:space="0" w:color="auto"/>
              </w:divBdr>
            </w:div>
            <w:div w:id="2100367593">
              <w:marLeft w:val="0"/>
              <w:marRight w:val="0"/>
              <w:marTop w:val="0"/>
              <w:marBottom w:val="0"/>
              <w:divBdr>
                <w:top w:val="none" w:sz="0" w:space="0" w:color="auto"/>
                <w:left w:val="none" w:sz="0" w:space="0" w:color="auto"/>
                <w:bottom w:val="none" w:sz="0" w:space="0" w:color="auto"/>
                <w:right w:val="none" w:sz="0" w:space="0" w:color="auto"/>
              </w:divBdr>
            </w:div>
            <w:div w:id="1170756868">
              <w:marLeft w:val="0"/>
              <w:marRight w:val="0"/>
              <w:marTop w:val="0"/>
              <w:marBottom w:val="0"/>
              <w:divBdr>
                <w:top w:val="none" w:sz="0" w:space="0" w:color="auto"/>
                <w:left w:val="none" w:sz="0" w:space="0" w:color="auto"/>
                <w:bottom w:val="none" w:sz="0" w:space="0" w:color="auto"/>
                <w:right w:val="none" w:sz="0" w:space="0" w:color="auto"/>
              </w:divBdr>
            </w:div>
            <w:div w:id="614555591">
              <w:marLeft w:val="0"/>
              <w:marRight w:val="0"/>
              <w:marTop w:val="0"/>
              <w:marBottom w:val="0"/>
              <w:divBdr>
                <w:top w:val="none" w:sz="0" w:space="0" w:color="auto"/>
                <w:left w:val="none" w:sz="0" w:space="0" w:color="auto"/>
                <w:bottom w:val="none" w:sz="0" w:space="0" w:color="auto"/>
                <w:right w:val="none" w:sz="0" w:space="0" w:color="auto"/>
              </w:divBdr>
            </w:div>
            <w:div w:id="1774325456">
              <w:marLeft w:val="0"/>
              <w:marRight w:val="0"/>
              <w:marTop w:val="0"/>
              <w:marBottom w:val="0"/>
              <w:divBdr>
                <w:top w:val="none" w:sz="0" w:space="0" w:color="auto"/>
                <w:left w:val="none" w:sz="0" w:space="0" w:color="auto"/>
                <w:bottom w:val="none" w:sz="0" w:space="0" w:color="auto"/>
                <w:right w:val="none" w:sz="0" w:space="0" w:color="auto"/>
              </w:divBdr>
            </w:div>
            <w:div w:id="863132256">
              <w:marLeft w:val="0"/>
              <w:marRight w:val="0"/>
              <w:marTop w:val="0"/>
              <w:marBottom w:val="0"/>
              <w:divBdr>
                <w:top w:val="none" w:sz="0" w:space="0" w:color="auto"/>
                <w:left w:val="none" w:sz="0" w:space="0" w:color="auto"/>
                <w:bottom w:val="none" w:sz="0" w:space="0" w:color="auto"/>
                <w:right w:val="none" w:sz="0" w:space="0" w:color="auto"/>
              </w:divBdr>
              <w:divsChild>
                <w:div w:id="1346980807">
                  <w:marLeft w:val="0"/>
                  <w:marRight w:val="0"/>
                  <w:marTop w:val="0"/>
                  <w:marBottom w:val="0"/>
                  <w:divBdr>
                    <w:top w:val="none" w:sz="0" w:space="0" w:color="auto"/>
                    <w:left w:val="none" w:sz="0" w:space="0" w:color="auto"/>
                    <w:bottom w:val="none" w:sz="0" w:space="0" w:color="auto"/>
                    <w:right w:val="none" w:sz="0" w:space="0" w:color="auto"/>
                  </w:divBdr>
                </w:div>
              </w:divsChild>
            </w:div>
            <w:div w:id="1082524599">
              <w:marLeft w:val="0"/>
              <w:marRight w:val="0"/>
              <w:marTop w:val="0"/>
              <w:marBottom w:val="0"/>
              <w:divBdr>
                <w:top w:val="none" w:sz="0" w:space="0" w:color="auto"/>
                <w:left w:val="none" w:sz="0" w:space="0" w:color="auto"/>
                <w:bottom w:val="none" w:sz="0" w:space="0" w:color="auto"/>
                <w:right w:val="none" w:sz="0" w:space="0" w:color="auto"/>
              </w:divBdr>
            </w:div>
            <w:div w:id="486215431">
              <w:marLeft w:val="0"/>
              <w:marRight w:val="0"/>
              <w:marTop w:val="0"/>
              <w:marBottom w:val="0"/>
              <w:divBdr>
                <w:top w:val="none" w:sz="0" w:space="0" w:color="auto"/>
                <w:left w:val="none" w:sz="0" w:space="0" w:color="auto"/>
                <w:bottom w:val="none" w:sz="0" w:space="0" w:color="auto"/>
                <w:right w:val="none" w:sz="0" w:space="0" w:color="auto"/>
              </w:divBdr>
            </w:div>
            <w:div w:id="1697080900">
              <w:marLeft w:val="0"/>
              <w:marRight w:val="0"/>
              <w:marTop w:val="0"/>
              <w:marBottom w:val="0"/>
              <w:divBdr>
                <w:top w:val="none" w:sz="0" w:space="0" w:color="auto"/>
                <w:left w:val="none" w:sz="0" w:space="0" w:color="auto"/>
                <w:bottom w:val="none" w:sz="0" w:space="0" w:color="auto"/>
                <w:right w:val="none" w:sz="0" w:space="0" w:color="auto"/>
              </w:divBdr>
              <w:divsChild>
                <w:div w:id="225916105">
                  <w:marLeft w:val="0"/>
                  <w:marRight w:val="0"/>
                  <w:marTop w:val="0"/>
                  <w:marBottom w:val="0"/>
                  <w:divBdr>
                    <w:top w:val="none" w:sz="0" w:space="0" w:color="auto"/>
                    <w:left w:val="none" w:sz="0" w:space="0" w:color="auto"/>
                    <w:bottom w:val="none" w:sz="0" w:space="0" w:color="auto"/>
                    <w:right w:val="none" w:sz="0" w:space="0" w:color="auto"/>
                  </w:divBdr>
                </w:div>
                <w:div w:id="289283201">
                  <w:marLeft w:val="0"/>
                  <w:marRight w:val="0"/>
                  <w:marTop w:val="0"/>
                  <w:marBottom w:val="0"/>
                  <w:divBdr>
                    <w:top w:val="none" w:sz="0" w:space="0" w:color="auto"/>
                    <w:left w:val="none" w:sz="0" w:space="0" w:color="auto"/>
                    <w:bottom w:val="none" w:sz="0" w:space="0" w:color="auto"/>
                    <w:right w:val="none" w:sz="0" w:space="0" w:color="auto"/>
                  </w:divBdr>
                </w:div>
                <w:div w:id="201095523">
                  <w:marLeft w:val="0"/>
                  <w:marRight w:val="0"/>
                  <w:marTop w:val="0"/>
                  <w:marBottom w:val="0"/>
                  <w:divBdr>
                    <w:top w:val="none" w:sz="0" w:space="0" w:color="auto"/>
                    <w:left w:val="none" w:sz="0" w:space="0" w:color="auto"/>
                    <w:bottom w:val="none" w:sz="0" w:space="0" w:color="auto"/>
                    <w:right w:val="none" w:sz="0" w:space="0" w:color="auto"/>
                  </w:divBdr>
                </w:div>
                <w:div w:id="1693147680">
                  <w:marLeft w:val="0"/>
                  <w:marRight w:val="0"/>
                  <w:marTop w:val="0"/>
                  <w:marBottom w:val="0"/>
                  <w:divBdr>
                    <w:top w:val="none" w:sz="0" w:space="0" w:color="auto"/>
                    <w:left w:val="none" w:sz="0" w:space="0" w:color="auto"/>
                    <w:bottom w:val="none" w:sz="0" w:space="0" w:color="auto"/>
                    <w:right w:val="none" w:sz="0" w:space="0" w:color="auto"/>
                  </w:divBdr>
                </w:div>
                <w:div w:id="45005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B2241A8F71AAA090ABAD277011C790F722B8483CD1F4EB413F3FD8E80B189CMDt3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4B2241A8F71AAA090ABAD277011C790F722B8483CDBF1EF403F3FD8E80B189CD33A63F703F82CA40BED2AM7t1L" TargetMode="External"/><Relationship Id="rId12" Type="http://schemas.openxmlformats.org/officeDocument/2006/relationships/hyperlink" Target="consultantplus://offline/ref=44B2241A8F71AAA090ABB32A667D9994F028E1463ED4F9B91F606485BFM0t2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4B2241A8F71AAA090ABAD277011C790F722B8483CD1F4EB413F3FD8E80B189CD33A63F703F82CA40BED2AM7t0L" TargetMode="External"/><Relationship Id="rId11" Type="http://schemas.openxmlformats.org/officeDocument/2006/relationships/hyperlink" Target="http://www.mbrk.ru/law/small_medium_business/1715/" TargetMode="External"/><Relationship Id="rId5" Type="http://schemas.openxmlformats.org/officeDocument/2006/relationships/hyperlink" Target="consultantplus://offline/ref=44B2241A8F71AAA090ABAD277011C790F722B8483EDAF1EA4A3F3FD8E80B189CD33A63F703F82CA408EC2BM7tFL" TargetMode="External"/><Relationship Id="rId10" Type="http://schemas.openxmlformats.org/officeDocument/2006/relationships/hyperlink" Target="consultantplus://offline/ref=44B2241A8F71AAA090ABAD277011C790F722B8483ED4F2E84A3F3FD8E80B189CD33A63F703F82CA40BEE29M7t8L" TargetMode="External"/><Relationship Id="rId4" Type="http://schemas.openxmlformats.org/officeDocument/2006/relationships/webSettings" Target="webSettings.xml"/><Relationship Id="rId9" Type="http://schemas.openxmlformats.org/officeDocument/2006/relationships/hyperlink" Target="consultantplus://offline/ref=44B2241A8F71AAA090ABAD277011C790F722B8483ED4F2E84A3F3FD8E80B189CD33A63F703F82CA40BEE28M7t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96</Pages>
  <Words>53920</Words>
  <Characters>307346</Characters>
  <Application>Microsoft Office Word</Application>
  <DocSecurity>0</DocSecurity>
  <Lines>2561</Lines>
  <Paragraphs>721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Осташова Надежда Семеновна</dc:creator>
  <cp:lastModifiedBy>Осташова Надежда Семеновна</cp:lastModifiedBy>
  <cp:revision>2</cp:revision>
  <dcterms:created xsi:type="dcterms:W3CDTF">2016-11-18T06:37:00Z</dcterms:created>
  <dcterms:modified xsi:type="dcterms:W3CDTF">2016-11-18T06:37:00Z</dcterms:modified>
</cp:coreProperties>
</file>